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F2E" w:rsidRDefault="00976F2E" w:rsidP="00976F2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HelveticaNeue"/>
          <w:color w:val="000000"/>
          <w:sz w:val="24"/>
          <w:szCs w:val="24"/>
        </w:rPr>
      </w:pPr>
      <w:r>
        <w:rPr>
          <w:rFonts w:ascii="Trebuchet MS" w:hAnsi="Trebuchet MS" w:cs="HelveticaNeue"/>
          <w:color w:val="000000"/>
          <w:sz w:val="24"/>
          <w:szCs w:val="24"/>
        </w:rPr>
        <w:t>График на дейностите: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5"/>
        <w:gridCol w:w="4537"/>
      </w:tblGrid>
      <w:tr w:rsidR="00976F2E" w:rsidTr="00155A2E">
        <w:tc>
          <w:tcPr>
            <w:tcW w:w="4606" w:type="dxa"/>
          </w:tcPr>
          <w:p w:rsidR="00976F2E" w:rsidRDefault="00976F2E" w:rsidP="00155A2E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Neue"/>
                <w:color w:val="000000"/>
                <w:sz w:val="24"/>
                <w:szCs w:val="24"/>
              </w:rPr>
            </w:pPr>
            <w:r>
              <w:rPr>
                <w:rFonts w:ascii="Trebuchet MS" w:hAnsi="Trebuchet MS" w:cs="HelveticaNeue"/>
                <w:color w:val="000000"/>
                <w:sz w:val="24"/>
                <w:szCs w:val="24"/>
              </w:rPr>
              <w:t>3 обучения за диабетни координатори 3х38човека=114</w:t>
            </w:r>
          </w:p>
          <w:p w:rsidR="00976F2E" w:rsidRDefault="00976F2E" w:rsidP="00155A2E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Neue"/>
                <w:color w:val="000000"/>
                <w:sz w:val="24"/>
                <w:szCs w:val="24"/>
              </w:rPr>
            </w:pPr>
            <w:r>
              <w:rPr>
                <w:rFonts w:ascii="Trebuchet MS" w:hAnsi="Trebuchet MS" w:cs="HelveticaNeue"/>
                <w:color w:val="000000"/>
                <w:sz w:val="24"/>
                <w:szCs w:val="24"/>
              </w:rPr>
              <w:t>Участие на 1 представител от община от областен град; 1 от БДА и ЛК клуб</w:t>
            </w:r>
          </w:p>
          <w:p w:rsidR="00976F2E" w:rsidRDefault="00976F2E" w:rsidP="00155A2E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Neue"/>
                <w:color w:val="000000"/>
                <w:sz w:val="24"/>
                <w:szCs w:val="24"/>
              </w:rPr>
            </w:pPr>
            <w:r>
              <w:rPr>
                <w:rFonts w:ascii="Trebuchet MS" w:hAnsi="Trebuchet MS" w:cs="HelveticaNeue"/>
                <w:color w:val="000000"/>
                <w:sz w:val="24"/>
                <w:szCs w:val="24"/>
              </w:rPr>
              <w:t>Участие на 1 ендокринолог</w:t>
            </w:r>
          </w:p>
          <w:p w:rsidR="00976F2E" w:rsidRDefault="00976F2E" w:rsidP="00155A2E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Neue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:rsidR="00976F2E" w:rsidRDefault="00976F2E" w:rsidP="00155A2E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Neue"/>
                <w:color w:val="000000"/>
                <w:sz w:val="24"/>
                <w:szCs w:val="24"/>
              </w:rPr>
            </w:pPr>
            <w:r>
              <w:rPr>
                <w:rFonts w:ascii="Trebuchet MS" w:hAnsi="Trebuchet MS" w:cs="HelveticaNeue"/>
                <w:color w:val="000000"/>
                <w:sz w:val="24"/>
                <w:szCs w:val="24"/>
              </w:rPr>
              <w:t>февруари 2021</w:t>
            </w:r>
          </w:p>
        </w:tc>
      </w:tr>
      <w:tr w:rsidR="00976F2E" w:rsidTr="00155A2E">
        <w:tc>
          <w:tcPr>
            <w:tcW w:w="4606" w:type="dxa"/>
          </w:tcPr>
          <w:p w:rsidR="00976F2E" w:rsidRDefault="00976F2E" w:rsidP="00155A2E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Neue"/>
                <w:color w:val="000000"/>
                <w:sz w:val="24"/>
                <w:szCs w:val="24"/>
              </w:rPr>
            </w:pPr>
            <w:r>
              <w:rPr>
                <w:rFonts w:ascii="Trebuchet MS" w:hAnsi="Trebuchet MS" w:cs="HelveticaNeue"/>
                <w:color w:val="000000"/>
                <w:sz w:val="24"/>
                <w:szCs w:val="24"/>
              </w:rPr>
              <w:t>5 срещи на Национален съвет за управление на проекта 20 човека</w:t>
            </w:r>
          </w:p>
          <w:p w:rsidR="00976F2E" w:rsidRDefault="00976F2E" w:rsidP="00155A2E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Neue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:rsidR="00976F2E" w:rsidRDefault="00976F2E" w:rsidP="00155A2E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Neue"/>
                <w:color w:val="000000"/>
                <w:sz w:val="24"/>
                <w:szCs w:val="24"/>
              </w:rPr>
            </w:pPr>
            <w:r>
              <w:rPr>
                <w:rFonts w:ascii="Trebuchet MS" w:hAnsi="Trebuchet MS" w:cs="HelveticaNeue"/>
                <w:color w:val="000000"/>
                <w:sz w:val="24"/>
                <w:szCs w:val="24"/>
              </w:rPr>
              <w:t>Ноември 2020, март, май, септември 2021, февруари 2022/награждаване с ордени/</w:t>
            </w:r>
          </w:p>
        </w:tc>
      </w:tr>
      <w:tr w:rsidR="00976F2E" w:rsidTr="00155A2E">
        <w:tc>
          <w:tcPr>
            <w:tcW w:w="4606" w:type="dxa"/>
          </w:tcPr>
          <w:p w:rsidR="00976F2E" w:rsidRDefault="00976F2E" w:rsidP="00155A2E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Neue"/>
                <w:color w:val="000000"/>
                <w:sz w:val="24"/>
                <w:szCs w:val="24"/>
              </w:rPr>
            </w:pPr>
            <w:r>
              <w:rPr>
                <w:rFonts w:ascii="Trebuchet MS" w:hAnsi="Trebuchet MS" w:cs="HelveticaNeue"/>
                <w:color w:val="000000"/>
                <w:sz w:val="24"/>
                <w:szCs w:val="24"/>
              </w:rPr>
              <w:t>28 обучения на диабетни сестри – х 2-3 едновременно</w:t>
            </w:r>
          </w:p>
          <w:p w:rsidR="00976F2E" w:rsidRDefault="00976F2E" w:rsidP="00155A2E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Neue"/>
                <w:color w:val="000000"/>
                <w:sz w:val="24"/>
                <w:szCs w:val="24"/>
              </w:rPr>
            </w:pPr>
            <w:r>
              <w:rPr>
                <w:rFonts w:ascii="Trebuchet MS" w:hAnsi="Trebuchet MS" w:cs="HelveticaNeue"/>
                <w:color w:val="000000"/>
                <w:sz w:val="24"/>
                <w:szCs w:val="24"/>
              </w:rPr>
              <w:t>Общини: да осигурят по 1 мед.лице от училища и детски градини за обучение – около 35-40 участника, предложение за зала за провеждане на обучението, озвучение, мултимедия и екран</w:t>
            </w:r>
          </w:p>
          <w:p w:rsidR="00976F2E" w:rsidRDefault="00976F2E" w:rsidP="00155A2E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Neue"/>
                <w:color w:val="000000"/>
                <w:sz w:val="24"/>
                <w:szCs w:val="24"/>
              </w:rPr>
            </w:pPr>
            <w:r>
              <w:rPr>
                <w:rFonts w:ascii="Trebuchet MS" w:hAnsi="Trebuchet MS" w:cs="HelveticaNeue"/>
                <w:color w:val="000000"/>
                <w:sz w:val="24"/>
                <w:szCs w:val="24"/>
              </w:rPr>
              <w:t>БДА: присъствие на членове;</w:t>
            </w:r>
          </w:p>
          <w:p w:rsidR="00976F2E" w:rsidRDefault="00976F2E" w:rsidP="00155A2E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Neue"/>
                <w:color w:val="000000"/>
                <w:sz w:val="24"/>
                <w:szCs w:val="24"/>
              </w:rPr>
            </w:pPr>
            <w:r>
              <w:rPr>
                <w:rFonts w:ascii="Trebuchet MS" w:hAnsi="Trebuchet MS" w:cs="HelveticaNeue"/>
                <w:color w:val="000000"/>
                <w:sz w:val="24"/>
                <w:szCs w:val="24"/>
              </w:rPr>
              <w:t>ЛК: присъствие, логистична подкрепа по организацията</w:t>
            </w:r>
          </w:p>
          <w:p w:rsidR="00976F2E" w:rsidRDefault="00976F2E" w:rsidP="00155A2E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Neue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:rsidR="00976F2E" w:rsidRDefault="00976F2E" w:rsidP="00155A2E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Neue"/>
                <w:color w:val="000000"/>
                <w:sz w:val="24"/>
                <w:szCs w:val="24"/>
              </w:rPr>
            </w:pPr>
            <w:r>
              <w:rPr>
                <w:rFonts w:ascii="Trebuchet MS" w:hAnsi="Trebuchet MS" w:cs="HelveticaNeue"/>
                <w:color w:val="000000"/>
                <w:sz w:val="24"/>
                <w:szCs w:val="24"/>
              </w:rPr>
              <w:t>Март, април, май 2021 и окт, ноември 2021</w:t>
            </w:r>
          </w:p>
        </w:tc>
      </w:tr>
      <w:tr w:rsidR="00976F2E" w:rsidTr="00155A2E">
        <w:tc>
          <w:tcPr>
            <w:tcW w:w="4606" w:type="dxa"/>
          </w:tcPr>
          <w:p w:rsidR="00976F2E" w:rsidRDefault="00976F2E" w:rsidP="00155A2E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Neue"/>
                <w:color w:val="000000"/>
                <w:sz w:val="24"/>
                <w:szCs w:val="24"/>
              </w:rPr>
            </w:pPr>
            <w:r>
              <w:rPr>
                <w:rFonts w:ascii="Trebuchet MS" w:hAnsi="Trebuchet MS" w:cs="HelveticaNeue"/>
                <w:color w:val="000000"/>
                <w:sz w:val="24"/>
                <w:szCs w:val="24"/>
              </w:rPr>
              <w:t>Поход срещу диабета</w:t>
            </w:r>
          </w:p>
          <w:p w:rsidR="00976F2E" w:rsidRDefault="00976F2E" w:rsidP="00155A2E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Neue"/>
                <w:color w:val="000000"/>
                <w:sz w:val="24"/>
                <w:szCs w:val="24"/>
              </w:rPr>
            </w:pPr>
            <w:r>
              <w:rPr>
                <w:rFonts w:ascii="Trebuchet MS" w:hAnsi="Trebuchet MS" w:cs="HelveticaNeue"/>
                <w:color w:val="000000"/>
                <w:sz w:val="24"/>
                <w:szCs w:val="24"/>
              </w:rPr>
              <w:t>Общини: издаване на разрешение за провеждане на събитието, координация с полицията, популяризиране на събитието, отразяване в сайта/фб страницата на общината, ток, съдействие, евентуално културно-развлекателна програма</w:t>
            </w:r>
          </w:p>
          <w:p w:rsidR="00976F2E" w:rsidRDefault="00976F2E" w:rsidP="00155A2E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Neue"/>
                <w:color w:val="000000"/>
                <w:sz w:val="24"/>
                <w:szCs w:val="24"/>
              </w:rPr>
            </w:pPr>
            <w:r>
              <w:rPr>
                <w:rFonts w:ascii="Trebuchet MS" w:hAnsi="Trebuchet MS" w:cs="HelveticaNeue"/>
                <w:color w:val="000000"/>
                <w:sz w:val="24"/>
                <w:szCs w:val="24"/>
              </w:rPr>
              <w:lastRenderedPageBreak/>
              <w:t>БДА: присъствие и техническа подкрепа на членове при тестването за кръвна захар; разлепване плакати, разгласяване на събитието</w:t>
            </w:r>
          </w:p>
          <w:p w:rsidR="00976F2E" w:rsidRDefault="00976F2E" w:rsidP="00155A2E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Neue"/>
                <w:color w:val="000000"/>
                <w:sz w:val="24"/>
                <w:szCs w:val="24"/>
              </w:rPr>
            </w:pPr>
            <w:r>
              <w:rPr>
                <w:rFonts w:ascii="Trebuchet MS" w:hAnsi="Trebuchet MS" w:cs="HelveticaNeue"/>
                <w:color w:val="000000"/>
                <w:sz w:val="24"/>
                <w:szCs w:val="24"/>
              </w:rPr>
              <w:t>ЛК: присъствие, разгласяване на събитието, подкрепа за настаняване за колоездачите 10 човека, логистика</w:t>
            </w:r>
          </w:p>
          <w:p w:rsidR="00976F2E" w:rsidRDefault="00976F2E" w:rsidP="00155A2E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Neue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:rsidR="00976F2E" w:rsidRDefault="00976F2E" w:rsidP="00155A2E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Neue"/>
                <w:color w:val="000000"/>
                <w:sz w:val="24"/>
                <w:szCs w:val="24"/>
              </w:rPr>
            </w:pPr>
            <w:r>
              <w:rPr>
                <w:rFonts w:ascii="Trebuchet MS" w:hAnsi="Trebuchet MS" w:cs="HelveticaNeue"/>
                <w:color w:val="000000"/>
                <w:sz w:val="24"/>
                <w:szCs w:val="24"/>
              </w:rPr>
              <w:lastRenderedPageBreak/>
              <w:t>1-14 юни 2021</w:t>
            </w:r>
          </w:p>
        </w:tc>
      </w:tr>
      <w:tr w:rsidR="00976F2E" w:rsidTr="00155A2E">
        <w:tc>
          <w:tcPr>
            <w:tcW w:w="4606" w:type="dxa"/>
          </w:tcPr>
          <w:p w:rsidR="00976F2E" w:rsidRDefault="00976F2E" w:rsidP="00155A2E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Neue"/>
                <w:color w:val="000000"/>
                <w:sz w:val="24"/>
                <w:szCs w:val="24"/>
              </w:rPr>
            </w:pPr>
            <w:r>
              <w:rPr>
                <w:rFonts w:ascii="Trebuchet MS" w:hAnsi="Trebuchet MS" w:cs="HelveticaNeue"/>
                <w:color w:val="000000"/>
                <w:sz w:val="24"/>
                <w:szCs w:val="24"/>
              </w:rPr>
              <w:t>4  петдневни лагери за 40 човека</w:t>
            </w:r>
          </w:p>
          <w:p w:rsidR="00976F2E" w:rsidRDefault="00976F2E" w:rsidP="00155A2E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Neue"/>
                <w:color w:val="000000"/>
                <w:sz w:val="24"/>
                <w:szCs w:val="24"/>
              </w:rPr>
            </w:pPr>
            <w:r w:rsidRPr="003A7B1C">
              <w:rPr>
                <w:rFonts w:ascii="Trebuchet MS" w:hAnsi="Trebuchet MS" w:cs="HelveticaNeue"/>
                <w:color w:val="000000"/>
                <w:sz w:val="24"/>
                <w:szCs w:val="24"/>
              </w:rPr>
              <w:t>БНСДЕ</w:t>
            </w:r>
            <w:r>
              <w:rPr>
                <w:rFonts w:ascii="Trebuchet MS" w:hAnsi="Trebuchet MS" w:cs="HelveticaNeue"/>
                <w:color w:val="000000"/>
                <w:sz w:val="24"/>
                <w:szCs w:val="24"/>
              </w:rPr>
              <w:t>: лектори, програма, материали, регистър, организиране на избор на участниците</w:t>
            </w:r>
          </w:p>
        </w:tc>
        <w:tc>
          <w:tcPr>
            <w:tcW w:w="4606" w:type="dxa"/>
          </w:tcPr>
          <w:p w:rsidR="00976F2E" w:rsidRDefault="00976F2E" w:rsidP="00155A2E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Neue"/>
                <w:color w:val="000000"/>
                <w:sz w:val="24"/>
                <w:szCs w:val="24"/>
              </w:rPr>
            </w:pPr>
            <w:r>
              <w:rPr>
                <w:rFonts w:ascii="Trebuchet MS" w:hAnsi="Trebuchet MS" w:cs="HelveticaNeue"/>
                <w:color w:val="000000"/>
                <w:sz w:val="24"/>
                <w:szCs w:val="24"/>
              </w:rPr>
              <w:t>Април, юли, август, септември 2021</w:t>
            </w:r>
          </w:p>
        </w:tc>
      </w:tr>
    </w:tbl>
    <w:p w:rsidR="00976F2E" w:rsidRDefault="00976F2E" w:rsidP="00976F2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HelveticaNeue"/>
          <w:color w:val="000000"/>
          <w:sz w:val="24"/>
          <w:szCs w:val="24"/>
        </w:rPr>
      </w:pPr>
    </w:p>
    <w:p w:rsidR="00861B4B" w:rsidRDefault="00861B4B">
      <w:bookmarkStart w:id="0" w:name="_GoBack"/>
      <w:bookmarkEnd w:id="0"/>
    </w:p>
    <w:sectPr w:rsidR="00861B4B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BAE" w:rsidRDefault="00976F2E">
    <w:pPr>
      <w:pStyle w:val="Header"/>
    </w:pPr>
    <w:r>
      <w:rPr>
        <w:noProof/>
        <w:lang w:eastAsia="bg-BG"/>
      </w:rPr>
      <w:drawing>
        <wp:inline distT="0" distB="0" distL="0" distR="0" wp14:anchorId="5C995C3C" wp14:editId="0274601D">
          <wp:extent cx="5760720" cy="100838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i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0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F2E"/>
    <w:rsid w:val="00861B4B"/>
    <w:rsid w:val="0097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52B57EF-07C6-4CD3-9946-560BFE96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F2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6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F2E"/>
  </w:style>
  <w:style w:type="table" w:styleId="TableGrid">
    <w:name w:val="Table Grid"/>
    <w:basedOn w:val="TableNormal"/>
    <w:uiPriority w:val="59"/>
    <w:rsid w:val="00976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2020-10-19T06:55:00Z</dcterms:created>
  <dcterms:modified xsi:type="dcterms:W3CDTF">2020-10-19T06:56:00Z</dcterms:modified>
</cp:coreProperties>
</file>