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16A82" w14:textId="5921AA69" w:rsidR="00D23CB3" w:rsidRDefault="00D23CB3" w:rsidP="00D23CB3">
      <w:pPr>
        <w:pStyle w:val="1"/>
      </w:pPr>
    </w:p>
    <w:p w14:paraId="72B36842" w14:textId="0B65B665" w:rsidR="00E555E2" w:rsidRDefault="00E555E2" w:rsidP="00D23CB3">
      <w:pPr>
        <w:rPr>
          <w:rFonts w:ascii="Baskerville Old Face" w:hAnsi="Baskerville Old Face"/>
          <w:b/>
          <w:noProof/>
          <w:sz w:val="56"/>
          <w:szCs w:val="56"/>
        </w:rPr>
      </w:pPr>
    </w:p>
    <w:p w14:paraId="7A6B8129" w14:textId="5C24B6E4" w:rsidR="00D23CB3" w:rsidRDefault="00D23CB3" w:rsidP="00D23CB3">
      <w:pPr>
        <w:rPr>
          <w:rFonts w:ascii="Baskerville Old Face" w:hAnsi="Baskerville Old Face"/>
          <w:b/>
          <w:noProof/>
          <w:sz w:val="56"/>
          <w:szCs w:val="56"/>
        </w:rPr>
      </w:pPr>
      <w:r>
        <w:rPr>
          <w:noProof/>
          <w:lang w:val="bg-BG" w:eastAsia="bg-BG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4495B3" wp14:editId="7B1881D9">
                <wp:simplePos x="0" y="0"/>
                <wp:positionH relativeFrom="column">
                  <wp:posOffset>150871</wp:posOffset>
                </wp:positionH>
                <wp:positionV relativeFrom="paragraph">
                  <wp:posOffset>180975</wp:posOffset>
                </wp:positionV>
                <wp:extent cx="6503100" cy="5245099"/>
                <wp:effectExtent l="0" t="0" r="0" b="0"/>
                <wp:wrapNone/>
                <wp:docPr id="94894637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100" cy="5245099"/>
                          <a:chOff x="1166621" y="1"/>
                          <a:chExt cx="6187711" cy="3810421"/>
                        </a:xfrm>
                      </wpg:grpSpPr>
                      <wps:wsp>
                        <wps:cNvPr id="131259158" name="Text Box 131259158"/>
                        <wps:cNvSpPr txBox="1"/>
                        <wps:spPr>
                          <a:xfrm>
                            <a:off x="1166621" y="1793225"/>
                            <a:ext cx="5765161" cy="17142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665369" w14:textId="41AD7B6E" w:rsidR="00D23CB3" w:rsidRPr="008F797F" w:rsidRDefault="00800DF1" w:rsidP="00D23CB3">
                              <w:pPr>
                                <w:rPr>
                                  <w:i/>
                                  <w:iCs/>
                                  <w:sz w:val="96"/>
                                  <w:szCs w:val="56"/>
                                </w:rPr>
                              </w:pPr>
                              <w:r w:rsidRPr="008F797F">
                                <w:rPr>
                                  <w:i/>
                                  <w:iCs/>
                                  <w:sz w:val="96"/>
                                  <w:szCs w:val="56"/>
                                </w:rPr>
                                <w:t xml:space="preserve">Комуникация </w:t>
                              </w:r>
                              <w:r w:rsidR="00C17703" w:rsidRPr="008F797F">
                                <w:rPr>
                                  <w:i/>
                                  <w:iCs/>
                                  <w:sz w:val="96"/>
                                  <w:szCs w:val="56"/>
                                </w:rPr>
                                <w:t>в динамичен свят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733866" name="Text Box 861733866"/>
                        <wps:cNvSpPr txBox="1"/>
                        <wps:spPr>
                          <a:xfrm>
                            <a:off x="2301637" y="1"/>
                            <a:ext cx="5052695" cy="15223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9AC475" w14:textId="27D1F928" w:rsidR="00D23CB3" w:rsidRPr="00E76664" w:rsidRDefault="00E76664" w:rsidP="00D23CB3">
                              <w:pPr>
                                <w:spacing w:line="216" w:lineRule="auto"/>
                                <w:rPr>
                                  <w:b/>
                                  <w:bCs/>
                                  <w:color w:val="131B2D"/>
                                  <w:sz w:val="44"/>
                                  <w:szCs w:val="44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31B2D"/>
                                  <w:sz w:val="44"/>
                                  <w:szCs w:val="44"/>
                                </w:rPr>
                                <w:t>РЕГИОНА</w:t>
                              </w:r>
                              <w:r>
                                <w:rPr>
                                  <w:b/>
                                  <w:bCs/>
                                  <w:color w:val="131B2D"/>
                                  <w:sz w:val="44"/>
                                  <w:szCs w:val="44"/>
                                  <w:lang w:val="bg-BG"/>
                                </w:rPr>
                                <w:t>ЛЕН ЛАЙЪНС</w:t>
                              </w:r>
                            </w:p>
                            <w:p w14:paraId="016F8D0E" w14:textId="50F2ADDD" w:rsidR="00D23CB3" w:rsidRPr="00E92A61" w:rsidRDefault="008F797F" w:rsidP="00D23CB3">
                              <w:pPr>
                                <w:spacing w:line="216" w:lineRule="auto"/>
                                <w:rPr>
                                  <w:b/>
                                  <w:bCs/>
                                  <w:color w:val="131B2D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31B2D"/>
                                  <w:sz w:val="44"/>
                                  <w:szCs w:val="44"/>
                                  <w:lang w:val="bg-BG"/>
                                </w:rPr>
                                <w:t xml:space="preserve">ЛИДЕРСКИ </w:t>
                              </w:r>
                              <w:r w:rsidR="00D23CB3" w:rsidRPr="00E92A61">
                                <w:rPr>
                                  <w:b/>
                                  <w:bCs/>
                                  <w:color w:val="131B2D"/>
                                  <w:sz w:val="44"/>
                                  <w:szCs w:val="44"/>
                                </w:rPr>
                                <w:t xml:space="preserve">ИНСТИТУТ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247588" name="Text Box 1696247588"/>
                        <wps:cNvSpPr txBox="1"/>
                        <wps:spPr>
                          <a:xfrm>
                            <a:off x="1166648" y="3313217"/>
                            <a:ext cx="3657600" cy="497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611DAD" w14:textId="77777777" w:rsidR="00D23CB3" w:rsidRPr="00255B9F" w:rsidRDefault="00D23CB3" w:rsidP="00D23CB3">
                              <w:pPr>
                                <w:pStyle w:val="aa"/>
                                <w:spacing w:line="216" w:lineRule="auto"/>
                                <w:jc w:val="center"/>
                                <w:rPr>
                                  <w:b/>
                                  <w:bCs/>
                                  <w:color w:val="131B2D"/>
                                  <w:sz w:val="44"/>
                                  <w:szCs w:val="44"/>
                                </w:rPr>
                              </w:pPr>
                              <w:r w:rsidRPr="00B61C15">
                                <w:rPr>
                                  <w:b/>
                                  <w:bCs/>
                                  <w:color w:val="131B2D"/>
                                  <w:sz w:val="44"/>
                                  <w:szCs w:val="44"/>
                                </w:rPr>
                                <w:t>НАРЪЧНИК ЗА УЧАСТНИЦИТЕ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495B3" id="Group 6" o:spid="_x0000_s1026" style="position:absolute;margin-left:11.9pt;margin-top:14.25pt;width:512.05pt;height:413pt;z-index:251660288;mso-width-relative:margin;mso-height-relative:margin" coordorigin="11666" coordsize="61877,38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2cRgMAAMELAAAOAAAAZHJzL2Uyb0RvYy54bWzsVktP3DAQvlfqf7B8L4md1yYiIAoFVUKA&#10;BFXPJuvsRkps1/aS0F/fsfNYoFxKpUqteklsz8Mz37x8eDx0LXrg2jRSlJgchBhxUcl1IzYl/nJ3&#10;/mGFkbFMrFkrBS/xIzf4+Oj9u8NeFZzKrWzXXCNQIkzRqxJvrVVFEJhqyztmDqTiAoi11B2zsNWb&#10;YK1ZD9q7NqBhmAa91GulZcWNgdOzkYiPvP665pW9rmvDLWpLDLZZ/9X+e+++wdEhKzaaqW1TTWaw&#10;N1jRsUbApYuqM2YZ2unmJ1VdU2lpZG0PKtkFsq6binsfwBsSvvDmQsud8r5sin6jFpgA2hc4vVlt&#10;dfVwo1GzLnEer/I4jbIUI8E6CJW/HaUOol5tCuC80OpW3ejpYDPunNdDrTv3B3/Q4MF9XMDlg0UV&#10;HKZJGJEQYlABLaFxEub5CH+1hRg5OULSNKUEI+AgM+3TLE9WWUaA6OSjFQlj4ARTgvn6wFm5GNUr&#10;SCizx8z8Hma3W6a4D4VxSEyYkYjQJCcJJPmI2Z3z9qMc0J7i0fJCDjtkByBP7jkbDRy+AuEzKLI8&#10;ojQZAZnhTLI0IekEB8lITPPoGRysUNrYCy475BYl1lAMPkfZw6WxI3Izi7PAyLZZnzdt6zeuAPlp&#10;q9EDg9Jp7Yz1M65WoB4iGyWhVyykEx81twJCs3fQrexwP0xo3Mv1I4Ch5ViQRlXnDRh5yYy9YRoq&#10;EPIEuoq9hk/dSrhETiuMtlJ/f+3c8UOQgYpRDxVdYvNtxzTHqP0sIPw5iWPXAvwmTjIKG/2Ucv+U&#10;InbdqQTPAWGwzi8dv23nZa1l9xWaz4m7FUhMVHB3ie28PLVjn4HmVfGTE88ERa+YvRS3qnKqHdIu&#10;BHfDV6bVFCcLIb6Sc8Kx4kW4Rl4nKeTJzsq68bF0AI+oTrhD8rvC/QNVsEpJFkWrdOkcSxXsKW+r&#10;AhqFBFrS04aw5H+Y0DRPxnZAEkojGv8F+e9bra+lfcD+l8E/UQYkzVMaZ8nqlWmwJ72tEPw4iEGx&#10;m30RiSjJno+DKIWBME/XOIfm5ufFMhx/eRosvZwVv97lfZZTZ+H/LP9zzd4/gOCd6N9E05vWPUSf&#10;7v1w2L+8j34AAAD//wMAUEsDBBQABgAIAAAAIQAO1Ux04QAAAAoBAAAPAAAAZHJzL2Rvd25yZXYu&#10;eG1sTI9BS8NAEIXvgv9hGcGb3aRtNMZsSinqqQi2gnibZqdJaHY2ZLdJ+u/dnvQ0PN7jvW/y1WRa&#10;MVDvGssK4lkEgri0uuFKwdf+7SEF4TyyxtYyKbiQg1Vxe5Njpu3InzTsfCVCCbsMFdTed5mUrqzJ&#10;oJvZjjh4R9sb9EH2ldQ9jqHctHIeRY/SYMNhocaONjWVp93ZKHgfcVwv4tdhezpuLj/75ON7G5NS&#10;93fT+gWEp8n/heGKH9ChCEwHe2btRKtgvgjkPtw0AXH1o+XTM4iDgjRZJiCLXP5/ofgFAAD//wMA&#10;UEsBAi0AFAAGAAgAAAAhALaDOJL+AAAA4QEAABMAAAAAAAAAAAAAAAAAAAAAAFtDb250ZW50X1R5&#10;cGVzXS54bWxQSwECLQAUAAYACAAAACEAOP0h/9YAAACUAQAACwAAAAAAAAAAAAAAAAAvAQAAX3Jl&#10;bHMvLnJlbHNQSwECLQAUAAYACAAAACEAijUdnEYDAADBCwAADgAAAAAAAAAAAAAAAAAuAgAAZHJz&#10;L2Uyb0RvYy54bWxQSwECLQAUAAYACAAAACEADtVMdOEAAAAKAQAADwAAAAAAAAAAAAAAAACg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259158" o:spid="_x0000_s1027" type="#_x0000_t202" style="position:absolute;left:11666;top:17932;width:57651;height:1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BMxwAAAOIAAAAPAAAAZHJzL2Rvd25yZXYueG1sRE9LS8NA&#10;EL4L/odlBC9iN2lI1bTbIuILb2180NuQHZNgdjZk1yT+e+cgePz43pvd7Do10hBazwbSRQKKuPK2&#10;5drAa/lweQ0qRGSLnWcy8EMBdtvTkw0W1k+8p/EQayUhHAo00MTYF1qHqiGHYeF7YuE+/eAwChxq&#10;bQecJNx1epkkK+2wZWlosKe7hqqvw7czcLyoP17C/Pg2ZXnW3z+N5dW7LY05P5tv16AizfFf/Od+&#10;tjI/S5f5TZrLZrkkGPT2FwAA//8DAFBLAQItABQABgAIAAAAIQDb4fbL7gAAAIUBAAATAAAAAAAA&#10;AAAAAAAAAAAAAABbQ29udGVudF9UeXBlc10ueG1sUEsBAi0AFAAGAAgAAAAhAFr0LFu/AAAAFQEA&#10;AAsAAAAAAAAAAAAAAAAAHwEAAF9yZWxzLy5yZWxzUEsBAi0AFAAGAAgAAAAhABWp8EzHAAAA4gAA&#10;AA8AAAAAAAAAAAAAAAAABwIAAGRycy9kb3ducmV2LnhtbFBLBQYAAAAAAwADALcAAAD7AgAAAAA=&#10;" fillcolor="white [3201]" stroked="f" strokeweight=".5pt">
                  <v:textbox>
                    <w:txbxContent>
                      <w:p w14:paraId="71665369" w14:textId="41AD7B6E" w:rsidR="00D23CB3" w:rsidRPr="008F797F" w:rsidRDefault="00800DF1" w:rsidP="00D23CB3">
                        <w:pPr>
                          <w:rPr>
                            <w:i/>
                            <w:iCs/>
                            <w:sz w:val="96"/>
                            <w:szCs w:val="56"/>
                          </w:rPr>
                        </w:pPr>
                        <w:r w:rsidRPr="008F797F">
                          <w:rPr>
                            <w:i/>
                            <w:iCs/>
                            <w:sz w:val="96"/>
                            <w:szCs w:val="56"/>
                          </w:rPr>
                          <w:t xml:space="preserve">Комуникация </w:t>
                        </w:r>
                        <w:r w:rsidR="00C17703" w:rsidRPr="008F797F">
                          <w:rPr>
                            <w:i/>
                            <w:iCs/>
                            <w:sz w:val="96"/>
                            <w:szCs w:val="56"/>
                          </w:rPr>
                          <w:t>в динамичен свят</w:t>
                        </w:r>
                      </w:p>
                    </w:txbxContent>
                  </v:textbox>
                </v:shape>
                <v:shape id="Text Box 861733866" o:spid="_x0000_s1028" type="#_x0000_t202" style="position:absolute;left:23016;width:50527;height:15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uwywAAAOIAAAAPAAAAZHJzL2Rvd25yZXYueG1sRI9PS8NA&#10;FMTvQr/D8gpexG5qMA2xmyDiP3qzsS29PbLPJJh9G7JrEr+9Kwgeh5n5DbMtZtOJkQbXWlawXkUg&#10;iCurW64VvJdP1ykI55E1dpZJwTc5KPLFxRYzbSd+o3HvaxEg7DJU0HjfZ1K6qiGDbmV74uB92MGg&#10;D3KopR5wCnDTyZsoSqTBlsNCgz09NFR97r+MgvNVfdq5+fkwxbdx//gylpujLpW6XM73dyA8zf4/&#10;/Nd+1QrSZL2J4zRJ4PdSuAMy/wEAAP//AwBQSwECLQAUAAYACAAAACEA2+H2y+4AAACFAQAAEwAA&#10;AAAAAAAAAAAAAAAAAAAAW0NvbnRlbnRfVHlwZXNdLnhtbFBLAQItABQABgAIAAAAIQBa9CxbvwAA&#10;ABUBAAALAAAAAAAAAAAAAAAAAB8BAABfcmVscy8ucmVsc1BLAQItABQABgAIAAAAIQC1cVuwywAA&#10;AOIAAAAPAAAAAAAAAAAAAAAAAAcCAABkcnMvZG93bnJldi54bWxQSwUGAAAAAAMAAwC3AAAA/wIA&#10;AAAA&#10;" fillcolor="white [3201]" stroked="f" strokeweight=".5pt">
                  <v:textbox>
                    <w:txbxContent>
                      <w:p w14:paraId="399AC475" w14:textId="27D1F928" w:rsidR="00D23CB3" w:rsidRPr="00E76664" w:rsidRDefault="00E76664" w:rsidP="00D23CB3">
                        <w:pPr>
                          <w:spacing w:line="216" w:lineRule="auto"/>
                          <w:rPr>
                            <w:b/>
                            <w:bCs/>
                            <w:color w:val="131B2D"/>
                            <w:sz w:val="44"/>
                            <w:szCs w:val="44"/>
                            <w:lang w:val="bg-BG"/>
                          </w:rPr>
                        </w:pPr>
                        <w:r>
                          <w:rPr>
                            <w:b/>
                            <w:bCs/>
                            <w:color w:val="131B2D"/>
                            <w:sz w:val="44"/>
                            <w:szCs w:val="44"/>
                          </w:rPr>
                          <w:t>РЕГИОНА</w:t>
                        </w:r>
                        <w:r>
                          <w:rPr>
                            <w:b/>
                            <w:bCs/>
                            <w:color w:val="131B2D"/>
                            <w:sz w:val="44"/>
                            <w:szCs w:val="44"/>
                            <w:lang w:val="bg-BG"/>
                          </w:rPr>
                          <w:t>ЛЕН ЛАЙЪНС</w:t>
                        </w:r>
                      </w:p>
                      <w:p w14:paraId="016F8D0E" w14:textId="50F2ADDD" w:rsidR="00D23CB3" w:rsidRPr="00E92A61" w:rsidRDefault="008F797F" w:rsidP="00D23CB3">
                        <w:pPr>
                          <w:spacing w:line="216" w:lineRule="auto"/>
                          <w:rPr>
                            <w:b/>
                            <w:bCs/>
                            <w:color w:val="131B2D"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color w:val="131B2D"/>
                            <w:sz w:val="44"/>
                            <w:szCs w:val="44"/>
                            <w:lang w:val="bg-BG"/>
                          </w:rPr>
                          <w:t xml:space="preserve">ЛИДЕРСКИ </w:t>
                        </w:r>
                        <w:r w:rsidR="00D23CB3" w:rsidRPr="00E92A61">
                          <w:rPr>
                            <w:b/>
                            <w:bCs/>
                            <w:color w:val="131B2D"/>
                            <w:sz w:val="44"/>
                            <w:szCs w:val="44"/>
                          </w:rPr>
                          <w:t xml:space="preserve">ИНСТИТУТ </w:t>
                        </w:r>
                      </w:p>
                    </w:txbxContent>
                  </v:textbox>
                </v:shape>
                <v:shape id="Text Box 1696247588" o:spid="_x0000_s1029" type="#_x0000_t202" style="position:absolute;left:11666;top:33132;width:3657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W6MzQAAAOMAAAAPAAAAZHJzL2Rvd25yZXYueG1sRI9BT8Mw&#10;DIXvSPsPkSdxYynVVkpZNk2VJhCCw8Yu3EzjtRWN0zVhK/x6fEDiaL/n9z4v16Pr1JmG0Ho2cDtL&#10;QBFX3rZcGzi8bW9yUCEiW+w8k4FvCrBeTa6WWFh/4R2d97FWEsKhQANNjH2hdagachhmvicW7egH&#10;h1HGodZ2wIuEu06nSZJphy1LQ4M9lQ1Vn/svZ+C53L7i7iN1+U9XPr4cN/3p8L4w5no6bh5ARRrj&#10;v/nv+skKfnafpfO7RS7Q8pMsQK9+AQAA//8DAFBLAQItABQABgAIAAAAIQDb4fbL7gAAAIUBAAAT&#10;AAAAAAAAAAAAAAAAAAAAAABbQ29udGVudF9UeXBlc10ueG1sUEsBAi0AFAAGAAgAAAAhAFr0LFu/&#10;AAAAFQEAAAsAAAAAAAAAAAAAAAAAHwEAAF9yZWxzLy5yZWxzUEsBAi0AFAAGAAgAAAAhAKgxbozN&#10;AAAA4wAAAA8AAAAAAAAAAAAAAAAABwIAAGRycy9kb3ducmV2LnhtbFBLBQYAAAAAAwADALcAAAAB&#10;AwAAAAA=&#10;" filled="f" stroked="f" strokeweight=".5pt">
                  <v:textbox>
                    <w:txbxContent>
                      <w:p w14:paraId="7C611DAD" w14:textId="77777777" w:rsidR="00D23CB3" w:rsidRPr="00255B9F" w:rsidRDefault="00D23CB3" w:rsidP="00D23CB3">
                        <w:pPr>
                          <w:pStyle w:val="aa"/>
                          <w:spacing w:line="216" w:lineRule="auto"/>
                          <w:jc w:val="center"/>
                          <w:rPr>
                            <w:b/>
                            <w:bCs/>
                            <w:color w:val="131B2D"/>
                            <w:sz w:val="44"/>
                            <w:szCs w:val="44"/>
                          </w:rPr>
                        </w:pPr>
                        <w:r w:rsidRPr="00B61C15">
                          <w:rPr>
                            <w:b/>
                            <w:bCs/>
                            <w:color w:val="131B2D"/>
                            <w:sz w:val="44"/>
                            <w:szCs w:val="44"/>
                          </w:rPr>
                          <w:t>НАРЪЧНИК ЗА УЧАСТНИЦИТЕ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5EBCDE" w14:textId="0BECF2CD" w:rsidR="00D23CB3" w:rsidRDefault="00D23CB3" w:rsidP="00D23CB3">
      <w:pPr>
        <w:rPr>
          <w:rFonts w:ascii="Baskerville Old Face" w:hAnsi="Baskerville Old Face"/>
          <w:b/>
          <w:noProof/>
          <w:sz w:val="56"/>
          <w:szCs w:val="56"/>
        </w:rPr>
      </w:pPr>
    </w:p>
    <w:p w14:paraId="4EFFC46D" w14:textId="4F0148F1" w:rsidR="00D23CB3" w:rsidRPr="00B31CA1" w:rsidRDefault="00D23CB3" w:rsidP="00D23CB3">
      <w:pPr>
        <w:rPr>
          <w:rFonts w:ascii="Baskerville Old Face" w:hAnsi="Baskerville Old Face"/>
          <w:b/>
          <w:noProof/>
          <w:sz w:val="56"/>
          <w:szCs w:val="56"/>
        </w:rPr>
        <w:sectPr w:rsidR="00D23CB3" w:rsidRPr="00B31CA1" w:rsidSect="008F797F">
          <w:pgSz w:w="12240" w:h="15840"/>
          <w:pgMar w:top="1440" w:right="1041" w:bottom="1440" w:left="1440" w:header="720" w:footer="720" w:gutter="0"/>
          <w:pgNumType w:start="0"/>
          <w:cols w:space="720"/>
        </w:sectPr>
      </w:pPr>
    </w:p>
    <w:p w14:paraId="451F6F5A" w14:textId="6161127A" w:rsidR="009F31B0" w:rsidRDefault="009F31B0" w:rsidP="00F732C3">
      <w:pPr>
        <w:jc w:val="center"/>
      </w:pPr>
    </w:p>
    <w:p w14:paraId="61FF9CCB" w14:textId="77777777" w:rsidR="009F31B0" w:rsidRPr="009F31B0" w:rsidRDefault="009F31B0" w:rsidP="009F31B0"/>
    <w:p w14:paraId="262F146E" w14:textId="77777777" w:rsidR="009F31B0" w:rsidRDefault="009F31B0" w:rsidP="009F31B0"/>
    <w:p w14:paraId="772F7D06" w14:textId="77777777" w:rsidR="009F31B0" w:rsidRDefault="00B31CA1" w:rsidP="002D47C3">
      <w:pPr>
        <w:jc w:val="center"/>
      </w:pPr>
      <w:r>
        <w:rPr>
          <w:noProof/>
          <w:lang w:val="bg-BG" w:eastAsia="bg-BG" w:bidi="ar-SA"/>
        </w:rPr>
        <w:drawing>
          <wp:inline distT="0" distB="0" distL="0" distR="0" wp14:anchorId="47ED36F7" wp14:editId="72628ED3">
            <wp:extent cx="979805" cy="925195"/>
            <wp:effectExtent l="0" t="0" r="0" b="8255"/>
            <wp:docPr id="2" name="Picture 2" descr="lion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logo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C50CE" w14:textId="77777777" w:rsidR="009F31B0" w:rsidRDefault="009F31B0" w:rsidP="009F31B0"/>
    <w:p w14:paraId="6614D1F7" w14:textId="77777777" w:rsidR="002D47C3" w:rsidRDefault="002D47C3" w:rsidP="002D47C3">
      <w:pPr>
        <w:jc w:val="center"/>
        <w:rPr>
          <w:b/>
          <w:sz w:val="28"/>
        </w:rPr>
      </w:pPr>
    </w:p>
    <w:p w14:paraId="47C7D68F" w14:textId="31376251" w:rsidR="002D47C3" w:rsidRPr="00B31CA1" w:rsidRDefault="00F732C3" w:rsidP="002D47C3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B31CA1">
        <w:rPr>
          <w:rFonts w:ascii="Baskerville Old Face" w:hAnsi="Baskerville Old Face"/>
          <w:b/>
          <w:sz w:val="40"/>
          <w:szCs w:val="40"/>
        </w:rPr>
        <w:t>Ц</w:t>
      </w:r>
      <w:r w:rsidR="00E76664">
        <w:rPr>
          <w:rFonts w:asciiTheme="minorHAnsi" w:hAnsiTheme="minorHAnsi"/>
          <w:b/>
          <w:sz w:val="40"/>
          <w:szCs w:val="40"/>
          <w:lang w:val="bg-BG"/>
        </w:rPr>
        <w:t xml:space="preserve"> </w:t>
      </w:r>
      <w:proofErr w:type="spellStart"/>
      <w:r w:rsidRPr="00B31CA1">
        <w:rPr>
          <w:rFonts w:ascii="Baskerville Old Face" w:hAnsi="Baskerville Old Face"/>
          <w:b/>
          <w:sz w:val="40"/>
          <w:szCs w:val="40"/>
        </w:rPr>
        <w:t>ели</w:t>
      </w:r>
      <w:proofErr w:type="spellEnd"/>
      <w:r w:rsidR="002D47C3" w:rsidRPr="00B31CA1">
        <w:rPr>
          <w:rFonts w:ascii="Baskerville Old Face" w:hAnsi="Baskerville Old Face"/>
          <w:b/>
          <w:sz w:val="40"/>
          <w:szCs w:val="40"/>
        </w:rPr>
        <w:t xml:space="preserve"> </w:t>
      </w:r>
      <w:proofErr w:type="spellStart"/>
      <w:r w:rsidR="002D47C3" w:rsidRPr="00B31CA1">
        <w:rPr>
          <w:rFonts w:ascii="Baskerville Old Face" w:hAnsi="Baskerville Old Face"/>
          <w:b/>
          <w:sz w:val="40"/>
          <w:szCs w:val="40"/>
        </w:rPr>
        <w:t>на</w:t>
      </w:r>
      <w:proofErr w:type="spellEnd"/>
      <w:r w:rsidR="002D47C3" w:rsidRPr="00B31CA1">
        <w:rPr>
          <w:rFonts w:ascii="Baskerville Old Face" w:hAnsi="Baskerville Old Face"/>
          <w:b/>
          <w:sz w:val="40"/>
          <w:szCs w:val="40"/>
        </w:rPr>
        <w:t xml:space="preserve"> </w:t>
      </w:r>
      <w:proofErr w:type="spellStart"/>
      <w:r w:rsidR="002D47C3" w:rsidRPr="00B31CA1">
        <w:rPr>
          <w:rFonts w:ascii="Baskerville Old Face" w:hAnsi="Baskerville Old Face"/>
          <w:b/>
          <w:sz w:val="40"/>
          <w:szCs w:val="40"/>
        </w:rPr>
        <w:t>сесията</w:t>
      </w:r>
      <w:proofErr w:type="spellEnd"/>
    </w:p>
    <w:p w14:paraId="587F0005" w14:textId="77777777" w:rsidR="002D47C3" w:rsidRDefault="002D47C3" w:rsidP="002D47C3">
      <w:pPr>
        <w:jc w:val="center"/>
        <w:rPr>
          <w:b/>
          <w:sz w:val="28"/>
        </w:rPr>
      </w:pPr>
    </w:p>
    <w:p w14:paraId="1B309204" w14:textId="2D41217A" w:rsidR="002D47C3" w:rsidRPr="00F1458F" w:rsidRDefault="002D47C3" w:rsidP="002D47C3">
      <w:pPr>
        <w:jc w:val="center"/>
        <w:rPr>
          <w:rFonts w:ascii="Tahoma" w:hAnsi="Tahoma" w:cs="Tahoma"/>
          <w:i/>
        </w:rPr>
      </w:pPr>
      <w:r w:rsidRPr="00F1458F">
        <w:rPr>
          <w:rFonts w:ascii="Tahoma" w:hAnsi="Tahoma" w:cs="Tahoma"/>
          <w:i/>
        </w:rPr>
        <w:t xml:space="preserve">В </w:t>
      </w:r>
      <w:proofErr w:type="spellStart"/>
      <w:r w:rsidRPr="00F1458F">
        <w:rPr>
          <w:rFonts w:ascii="Tahoma" w:hAnsi="Tahoma" w:cs="Tahoma"/>
          <w:i/>
        </w:rPr>
        <w:t>края</w:t>
      </w:r>
      <w:proofErr w:type="spellEnd"/>
      <w:r w:rsidRPr="00F1458F">
        <w:rPr>
          <w:rFonts w:ascii="Tahoma" w:hAnsi="Tahoma" w:cs="Tahoma"/>
          <w:i/>
        </w:rPr>
        <w:t xml:space="preserve"> </w:t>
      </w:r>
      <w:proofErr w:type="spellStart"/>
      <w:r w:rsidRPr="00F1458F">
        <w:rPr>
          <w:rFonts w:ascii="Tahoma" w:hAnsi="Tahoma" w:cs="Tahoma"/>
          <w:i/>
        </w:rPr>
        <w:t>на</w:t>
      </w:r>
      <w:proofErr w:type="spellEnd"/>
      <w:r w:rsidRPr="00F1458F">
        <w:rPr>
          <w:rFonts w:ascii="Tahoma" w:hAnsi="Tahoma" w:cs="Tahoma"/>
          <w:i/>
        </w:rPr>
        <w:t xml:space="preserve"> </w:t>
      </w:r>
      <w:proofErr w:type="spellStart"/>
      <w:r w:rsidRPr="00F1458F">
        <w:rPr>
          <w:rFonts w:ascii="Tahoma" w:hAnsi="Tahoma" w:cs="Tahoma"/>
          <w:i/>
        </w:rPr>
        <w:t>тази</w:t>
      </w:r>
      <w:proofErr w:type="spellEnd"/>
      <w:r w:rsidRPr="00F1458F">
        <w:rPr>
          <w:rFonts w:ascii="Tahoma" w:hAnsi="Tahoma" w:cs="Tahoma"/>
          <w:i/>
        </w:rPr>
        <w:t xml:space="preserve"> </w:t>
      </w:r>
      <w:proofErr w:type="spellStart"/>
      <w:r w:rsidRPr="00F1458F">
        <w:rPr>
          <w:rFonts w:ascii="Tahoma" w:hAnsi="Tahoma" w:cs="Tahoma"/>
          <w:i/>
        </w:rPr>
        <w:t>сесия</w:t>
      </w:r>
      <w:proofErr w:type="spellEnd"/>
      <w:r w:rsidRPr="00F1458F">
        <w:rPr>
          <w:rFonts w:ascii="Tahoma" w:hAnsi="Tahoma" w:cs="Tahoma"/>
          <w:i/>
        </w:rPr>
        <w:t xml:space="preserve"> </w:t>
      </w:r>
      <w:proofErr w:type="spellStart"/>
      <w:r w:rsidRPr="00F1458F">
        <w:rPr>
          <w:rFonts w:ascii="Tahoma" w:hAnsi="Tahoma" w:cs="Tahoma"/>
          <w:i/>
        </w:rPr>
        <w:t>участниците</w:t>
      </w:r>
      <w:proofErr w:type="spellEnd"/>
      <w:r w:rsidRPr="00F1458F">
        <w:rPr>
          <w:rFonts w:ascii="Tahoma" w:hAnsi="Tahoma" w:cs="Tahoma"/>
          <w:i/>
        </w:rPr>
        <w:t xml:space="preserve"> </w:t>
      </w:r>
      <w:proofErr w:type="spellStart"/>
      <w:r w:rsidRPr="00F1458F">
        <w:rPr>
          <w:rFonts w:ascii="Tahoma" w:hAnsi="Tahoma" w:cs="Tahoma"/>
          <w:i/>
        </w:rPr>
        <w:t>ще</w:t>
      </w:r>
      <w:proofErr w:type="spellEnd"/>
      <w:r w:rsidRPr="00F1458F">
        <w:rPr>
          <w:rFonts w:ascii="Tahoma" w:hAnsi="Tahoma" w:cs="Tahoma"/>
          <w:i/>
        </w:rPr>
        <w:t xml:space="preserve"> </w:t>
      </w:r>
      <w:proofErr w:type="spellStart"/>
      <w:r w:rsidRPr="00F1458F">
        <w:rPr>
          <w:rFonts w:ascii="Tahoma" w:hAnsi="Tahoma" w:cs="Tahoma"/>
          <w:i/>
        </w:rPr>
        <w:t>могат</w:t>
      </w:r>
      <w:proofErr w:type="spellEnd"/>
      <w:r w:rsidR="00E76664">
        <w:rPr>
          <w:rFonts w:ascii="Tahoma" w:hAnsi="Tahoma" w:cs="Tahoma"/>
          <w:i/>
          <w:lang w:val="bg-BG"/>
        </w:rPr>
        <w:t xml:space="preserve"> да</w:t>
      </w:r>
      <w:r w:rsidRPr="00F1458F">
        <w:rPr>
          <w:rFonts w:ascii="Tahoma" w:hAnsi="Tahoma" w:cs="Tahoma"/>
          <w:i/>
        </w:rPr>
        <w:t xml:space="preserve">: </w:t>
      </w:r>
    </w:p>
    <w:p w14:paraId="315E60E5" w14:textId="77777777" w:rsidR="00FB1228" w:rsidRPr="00B31CA1" w:rsidRDefault="00FB1228" w:rsidP="00FB1228">
      <w:pPr>
        <w:ind w:left="1350"/>
        <w:rPr>
          <w:rFonts w:asciiTheme="minorHAnsi" w:hAnsiTheme="minorHAnsi"/>
        </w:rPr>
      </w:pPr>
    </w:p>
    <w:p w14:paraId="4DBB9D18" w14:textId="5A112654" w:rsidR="00C81245" w:rsidRPr="00C81245" w:rsidRDefault="00306BE6" w:rsidP="00C81245">
      <w:pPr>
        <w:pStyle w:val="ac"/>
        <w:numPr>
          <w:ilvl w:val="0"/>
          <w:numId w:val="22"/>
        </w:numPr>
        <w:rPr>
          <w:rFonts w:ascii="Tahoma" w:hAnsi="Tahoma" w:cs="Tahoma"/>
          <w:snapToGrid w:val="0"/>
        </w:rPr>
      </w:pPr>
      <w:proofErr w:type="spellStart"/>
      <w:r>
        <w:rPr>
          <w:rFonts w:ascii="Tahoma" w:hAnsi="Tahoma" w:cs="Tahoma"/>
          <w:snapToGrid w:val="0"/>
        </w:rPr>
        <w:t>Обобщят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кога</w:t>
      </w:r>
      <w:proofErr w:type="spellEnd"/>
      <w:r>
        <w:rPr>
          <w:rFonts w:ascii="Tahoma" w:hAnsi="Tahoma" w:cs="Tahoma"/>
          <w:snapToGrid w:val="0"/>
        </w:rPr>
        <w:t xml:space="preserve"> е </w:t>
      </w:r>
      <w:proofErr w:type="spellStart"/>
      <w:r>
        <w:rPr>
          <w:rFonts w:ascii="Tahoma" w:hAnsi="Tahoma" w:cs="Tahoma"/>
          <w:snapToGrid w:val="0"/>
        </w:rPr>
        <w:t>полезно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да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се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използва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всеки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тип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 w:rsidR="00C34456">
        <w:rPr>
          <w:rFonts w:ascii="Tahoma" w:hAnsi="Tahoma" w:cs="Tahoma"/>
          <w:snapToGrid w:val="0"/>
        </w:rPr>
        <w:t>инструмент</w:t>
      </w:r>
      <w:proofErr w:type="spellEnd"/>
      <w:r w:rsidR="00C34456"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за</w:t>
      </w:r>
      <w:proofErr w:type="spellEnd"/>
      <w:r>
        <w:rPr>
          <w:rFonts w:ascii="Tahoma" w:hAnsi="Tahoma" w:cs="Tahoma"/>
          <w:snapToGrid w:val="0"/>
        </w:rPr>
        <w:t xml:space="preserve"> </w:t>
      </w:r>
      <w:r w:rsidR="00E76664">
        <w:rPr>
          <w:rFonts w:ascii="Tahoma" w:hAnsi="Tahoma" w:cs="Tahoma"/>
          <w:snapToGrid w:val="0"/>
          <w:lang w:val="bg-BG"/>
        </w:rPr>
        <w:t>дигитална</w:t>
      </w:r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комуникация</w:t>
      </w:r>
      <w:proofErr w:type="spellEnd"/>
    </w:p>
    <w:p w14:paraId="318676D7" w14:textId="77777777" w:rsidR="00C81245" w:rsidRPr="00C81245" w:rsidRDefault="00C81245" w:rsidP="00C81245">
      <w:pPr>
        <w:rPr>
          <w:rFonts w:ascii="Tahoma" w:hAnsi="Tahoma" w:cs="Tahoma"/>
          <w:snapToGrid w:val="0"/>
        </w:rPr>
      </w:pPr>
    </w:p>
    <w:p w14:paraId="0E89D6C6" w14:textId="26544F1E" w:rsidR="00C81245" w:rsidRPr="00C81245" w:rsidRDefault="00306BE6" w:rsidP="00C81245">
      <w:pPr>
        <w:pStyle w:val="ac"/>
        <w:numPr>
          <w:ilvl w:val="0"/>
          <w:numId w:val="22"/>
        </w:numPr>
        <w:rPr>
          <w:rFonts w:ascii="Tahoma" w:hAnsi="Tahoma" w:cs="Tahoma"/>
          <w:snapToGrid w:val="0"/>
        </w:rPr>
      </w:pPr>
      <w:proofErr w:type="spellStart"/>
      <w:r>
        <w:rPr>
          <w:rFonts w:ascii="Tahoma" w:hAnsi="Tahoma" w:cs="Tahoma"/>
          <w:snapToGrid w:val="0"/>
        </w:rPr>
        <w:t>Да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разпознават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най-добрите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практики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за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ефективна</w:t>
      </w:r>
      <w:proofErr w:type="spellEnd"/>
      <w:r>
        <w:rPr>
          <w:rFonts w:ascii="Tahoma" w:hAnsi="Tahoma" w:cs="Tahoma"/>
          <w:snapToGrid w:val="0"/>
        </w:rPr>
        <w:t xml:space="preserve"> </w:t>
      </w:r>
      <w:proofErr w:type="spellStart"/>
      <w:r>
        <w:rPr>
          <w:rFonts w:ascii="Tahoma" w:hAnsi="Tahoma" w:cs="Tahoma"/>
          <w:snapToGrid w:val="0"/>
        </w:rPr>
        <w:t>комуникация</w:t>
      </w:r>
      <w:proofErr w:type="spellEnd"/>
    </w:p>
    <w:p w14:paraId="5901140A" w14:textId="77777777" w:rsidR="00C81245" w:rsidRPr="00C81245" w:rsidRDefault="00C81245" w:rsidP="00C81245">
      <w:pPr>
        <w:rPr>
          <w:rFonts w:ascii="Tahoma" w:hAnsi="Tahoma" w:cs="Tahoma"/>
          <w:snapToGrid w:val="0"/>
        </w:rPr>
      </w:pPr>
    </w:p>
    <w:p w14:paraId="79A2ED13" w14:textId="572A846A" w:rsidR="002C521A" w:rsidRPr="00C81245" w:rsidRDefault="00C81245" w:rsidP="00C81245">
      <w:pPr>
        <w:pStyle w:val="ac"/>
        <w:numPr>
          <w:ilvl w:val="0"/>
          <w:numId w:val="22"/>
        </w:numPr>
        <w:rPr>
          <w:rFonts w:asciiTheme="minorHAnsi" w:hAnsiTheme="minorHAnsi"/>
        </w:rPr>
      </w:pPr>
      <w:r w:rsidRPr="00C81245">
        <w:rPr>
          <w:rFonts w:ascii="Tahoma" w:hAnsi="Tahoma" w:cs="Tahoma"/>
          <w:snapToGrid w:val="0"/>
        </w:rPr>
        <w:t xml:space="preserve">Да определят поне един </w:t>
      </w:r>
      <w:r w:rsidR="00306BE6">
        <w:rPr>
          <w:rFonts w:ascii="Tahoma" w:hAnsi="Tahoma" w:cs="Tahoma"/>
          <w:snapToGrid w:val="0"/>
        </w:rPr>
        <w:t xml:space="preserve">най-добър подход, </w:t>
      </w:r>
      <w:r w:rsidR="00C34456">
        <w:rPr>
          <w:rFonts w:ascii="Tahoma" w:hAnsi="Tahoma" w:cs="Tahoma"/>
          <w:snapToGrid w:val="0"/>
        </w:rPr>
        <w:t>к</w:t>
      </w:r>
      <w:bookmarkStart w:id="0" w:name="_GoBack"/>
      <w:bookmarkEnd w:id="0"/>
      <w:r w:rsidR="00C34456">
        <w:rPr>
          <w:rFonts w:ascii="Tahoma" w:hAnsi="Tahoma" w:cs="Tahoma"/>
          <w:snapToGrid w:val="0"/>
        </w:rPr>
        <w:t xml:space="preserve">ойто да </w:t>
      </w:r>
      <w:r w:rsidR="00306BE6">
        <w:rPr>
          <w:rFonts w:ascii="Tahoma" w:hAnsi="Tahoma" w:cs="Tahoma"/>
          <w:snapToGrid w:val="0"/>
        </w:rPr>
        <w:t xml:space="preserve">подобрят </w:t>
      </w:r>
      <w:r w:rsidR="003E1C55">
        <w:rPr>
          <w:rFonts w:ascii="Tahoma" w:hAnsi="Tahoma" w:cs="Tahoma"/>
          <w:snapToGrid w:val="0"/>
        </w:rPr>
        <w:t>в бъдеще</w:t>
      </w:r>
    </w:p>
    <w:p w14:paraId="7A6DF9E5" w14:textId="77777777" w:rsidR="0089264F" w:rsidRPr="009F31B0" w:rsidRDefault="0089264F" w:rsidP="009F31B0"/>
    <w:p w14:paraId="6818BA1A" w14:textId="77777777" w:rsidR="009F31B0" w:rsidRPr="009F31B0" w:rsidRDefault="009F31B0" w:rsidP="009F31B0"/>
    <w:p w14:paraId="17A877A7" w14:textId="77777777" w:rsidR="009F31B0" w:rsidRPr="009F31B0" w:rsidRDefault="009F31B0" w:rsidP="009F31B0"/>
    <w:p w14:paraId="3502ECFA" w14:textId="77777777" w:rsidR="009F31B0" w:rsidRPr="009F31B0" w:rsidRDefault="009F31B0" w:rsidP="009F31B0"/>
    <w:p w14:paraId="4C4A0C36" w14:textId="77777777" w:rsidR="009F31B0" w:rsidRPr="009F31B0" w:rsidRDefault="009F31B0" w:rsidP="009F31B0"/>
    <w:p w14:paraId="4FC341D7" w14:textId="77777777" w:rsidR="009F31B0" w:rsidRPr="009F31B0" w:rsidRDefault="009F31B0" w:rsidP="009F31B0"/>
    <w:p w14:paraId="10C1C739" w14:textId="77777777" w:rsidR="009F31B0" w:rsidRPr="009F31B0" w:rsidRDefault="009F31B0" w:rsidP="009F31B0"/>
    <w:p w14:paraId="7504A1AE" w14:textId="77777777" w:rsidR="009F31B0" w:rsidRPr="009F31B0" w:rsidRDefault="009F31B0" w:rsidP="009F31B0"/>
    <w:p w14:paraId="4DBB9775" w14:textId="77777777" w:rsidR="009F31B0" w:rsidRPr="009F31B0" w:rsidRDefault="009F31B0" w:rsidP="009F31B0"/>
    <w:p w14:paraId="30AE3819" w14:textId="77777777" w:rsidR="009F31B0" w:rsidRPr="009F31B0" w:rsidRDefault="009F31B0" w:rsidP="009F31B0"/>
    <w:p w14:paraId="26AAF3B2" w14:textId="77777777" w:rsidR="009F31B0" w:rsidRPr="009F31B0" w:rsidRDefault="009F31B0" w:rsidP="009F31B0"/>
    <w:p w14:paraId="0753BAA0" w14:textId="77777777" w:rsidR="009F31B0" w:rsidRPr="009F31B0" w:rsidRDefault="009F31B0" w:rsidP="009F31B0"/>
    <w:p w14:paraId="322B4020" w14:textId="77777777" w:rsidR="009F31B0" w:rsidRPr="009F31B0" w:rsidRDefault="009F31B0" w:rsidP="009F31B0"/>
    <w:p w14:paraId="4047E7B6" w14:textId="77777777" w:rsidR="009F31B0" w:rsidRPr="009F31B0" w:rsidRDefault="009F31B0" w:rsidP="009F31B0"/>
    <w:p w14:paraId="21911406" w14:textId="77777777" w:rsidR="009F31B0" w:rsidRDefault="009F31B0" w:rsidP="009F31B0"/>
    <w:p w14:paraId="55B9FB07" w14:textId="77777777" w:rsidR="009F31B0" w:rsidRPr="009F31B0" w:rsidRDefault="009F31B0" w:rsidP="009F31B0"/>
    <w:p w14:paraId="5AE01502" w14:textId="77777777" w:rsidR="009F31B0" w:rsidRPr="009F31B0" w:rsidRDefault="009F31B0" w:rsidP="009F31B0"/>
    <w:p w14:paraId="6192C2EB" w14:textId="77777777" w:rsidR="009F31B0" w:rsidRDefault="009F31B0" w:rsidP="009F31B0"/>
    <w:p w14:paraId="11D68153" w14:textId="77777777" w:rsidR="009F31B0" w:rsidRDefault="009F31B0"/>
    <w:p w14:paraId="4FA1C9CF" w14:textId="6E4185BF" w:rsidR="0013412C" w:rsidRDefault="0013412C" w:rsidP="0013412C">
      <w:pPr>
        <w:tabs>
          <w:tab w:val="left" w:pos="1644"/>
        </w:tabs>
      </w:pPr>
      <w:r>
        <w:tab/>
      </w:r>
    </w:p>
    <w:p w14:paraId="564C9F5D" w14:textId="0CC7F653" w:rsidR="0013412C" w:rsidRPr="0013412C" w:rsidRDefault="0013412C" w:rsidP="0013412C">
      <w:pPr>
        <w:tabs>
          <w:tab w:val="left" w:pos="1644"/>
        </w:tabs>
        <w:sectPr w:rsidR="0013412C" w:rsidRPr="0013412C" w:rsidSect="00A53FC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548AA580" w14:textId="7939F081" w:rsidR="00216094" w:rsidRPr="00E76664" w:rsidRDefault="0056155B" w:rsidP="008F39E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40"/>
          <w:szCs w:val="52"/>
          <w:lang w:bidi="ar-SA"/>
        </w:rPr>
      </w:pPr>
      <w:r w:rsidRPr="00E76664">
        <w:rPr>
          <w:rFonts w:asciiTheme="minorHAnsi" w:hAnsiTheme="minorHAnsi" w:cstheme="minorHAnsi"/>
          <w:b/>
          <w:bCs/>
          <w:sz w:val="40"/>
          <w:szCs w:val="52"/>
          <w:lang w:bidi="ar-SA"/>
        </w:rPr>
        <w:lastRenderedPageBreak/>
        <w:t>Инструменти</w:t>
      </w:r>
      <w:r w:rsidR="00AD3385" w:rsidRPr="00E76664">
        <w:rPr>
          <w:rFonts w:asciiTheme="minorHAnsi" w:hAnsiTheme="minorHAnsi" w:cstheme="minorHAnsi"/>
          <w:b/>
          <w:bCs/>
          <w:sz w:val="40"/>
          <w:szCs w:val="52"/>
          <w:lang w:bidi="ar-SA"/>
        </w:rPr>
        <w:t xml:space="preserve"> за</w:t>
      </w:r>
      <w:r w:rsidRPr="00E76664">
        <w:rPr>
          <w:rFonts w:asciiTheme="minorHAnsi" w:hAnsiTheme="minorHAnsi" w:cstheme="minorHAnsi"/>
          <w:b/>
          <w:bCs/>
          <w:sz w:val="40"/>
          <w:szCs w:val="52"/>
          <w:lang w:bidi="ar-SA"/>
        </w:rPr>
        <w:t xml:space="preserve"> цифрова </w:t>
      </w:r>
      <w:r w:rsidR="00AD3385" w:rsidRPr="00E76664">
        <w:rPr>
          <w:rFonts w:asciiTheme="minorHAnsi" w:hAnsiTheme="minorHAnsi" w:cstheme="minorHAnsi"/>
          <w:b/>
          <w:bCs/>
          <w:sz w:val="40"/>
          <w:szCs w:val="52"/>
          <w:lang w:bidi="ar-SA"/>
        </w:rPr>
        <w:t>комуникация: предимства и недостатъци</w:t>
      </w:r>
    </w:p>
    <w:p w14:paraId="65FBFCDC" w14:textId="77777777" w:rsidR="00216094" w:rsidRDefault="00216094" w:rsidP="008F39E4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bidi="ar-SA"/>
        </w:rPr>
      </w:pPr>
    </w:p>
    <w:p w14:paraId="18C6F2B0" w14:textId="31C1EC49" w:rsidR="0056155B" w:rsidRPr="0016447B" w:rsidRDefault="0056155B" w:rsidP="008F39E4">
      <w:pPr>
        <w:autoSpaceDE w:val="0"/>
        <w:autoSpaceDN w:val="0"/>
        <w:adjustRightInd w:val="0"/>
        <w:rPr>
          <w:rFonts w:ascii="Tahoma" w:hAnsi="Tahoma" w:cs="Tahoma"/>
          <w:sz w:val="26"/>
          <w:szCs w:val="26"/>
          <w:lang w:bidi="ar-SA"/>
        </w:rPr>
      </w:pPr>
      <w:r w:rsidRPr="0016447B">
        <w:rPr>
          <w:rFonts w:ascii="Tahoma" w:hAnsi="Tahoma" w:cs="Tahoma"/>
          <w:sz w:val="26"/>
          <w:szCs w:val="26"/>
          <w:lang w:bidi="ar-SA"/>
        </w:rPr>
        <w:t>Цифровата комуникация е обмен на информация и идеи между хора, които не са физически присъстващи един до друг. Тя може да се осъществява в реално време или асинхронно</w:t>
      </w:r>
      <w:r w:rsidR="00117A29">
        <w:rPr>
          <w:rFonts w:ascii="Tahoma" w:hAnsi="Tahoma" w:cs="Tahoma"/>
          <w:sz w:val="26"/>
          <w:szCs w:val="26"/>
          <w:lang w:bidi="ar-SA"/>
        </w:rPr>
        <w:t xml:space="preserve">, </w:t>
      </w:r>
      <w:r w:rsidR="00117A29" w:rsidRPr="00117A29">
        <w:rPr>
          <w:rFonts w:ascii="Tahoma" w:hAnsi="Tahoma" w:cs="Tahoma"/>
          <w:sz w:val="26"/>
          <w:szCs w:val="26"/>
          <w:lang w:bidi="ar-SA"/>
        </w:rPr>
        <w:t xml:space="preserve">като всеки човек изпраща и преглежда съобщения, когато му е удобно. </w:t>
      </w:r>
      <w:r w:rsidR="00117A29">
        <w:rPr>
          <w:rFonts w:ascii="Tahoma" w:hAnsi="Tahoma" w:cs="Tahoma"/>
          <w:sz w:val="26"/>
          <w:szCs w:val="26"/>
          <w:lang w:bidi="ar-SA"/>
        </w:rPr>
        <w:t xml:space="preserve">Освен това, тя </w:t>
      </w:r>
      <w:r w:rsidRPr="0016447B">
        <w:rPr>
          <w:rFonts w:ascii="Tahoma" w:hAnsi="Tahoma" w:cs="Tahoma"/>
          <w:sz w:val="26"/>
          <w:szCs w:val="26"/>
          <w:lang w:bidi="ar-SA"/>
        </w:rPr>
        <w:t xml:space="preserve">може да се осъществява чрез различни инструменти, включително електронна поща, чат и социални медии. </w:t>
      </w:r>
    </w:p>
    <w:p w14:paraId="49F247C2" w14:textId="77777777" w:rsidR="0056155B" w:rsidRPr="00216094" w:rsidRDefault="0056155B" w:rsidP="008F39E4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bidi="ar-SA"/>
        </w:rPr>
      </w:pPr>
    </w:p>
    <w:p w14:paraId="59A7F32E" w14:textId="6E6D3820" w:rsidR="0056155B" w:rsidRPr="00E76664" w:rsidRDefault="0056155B" w:rsidP="0056155B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8"/>
        </w:rPr>
      </w:pPr>
      <w:r w:rsidRPr="00E76664">
        <w:rPr>
          <w:rFonts w:ascii="Tahoma" w:hAnsi="Tahoma" w:cs="Tahoma"/>
          <w:b/>
          <w:sz w:val="32"/>
          <w:szCs w:val="40"/>
        </w:rPr>
        <w:t xml:space="preserve">Електронна поща </w:t>
      </w:r>
    </w:p>
    <w:p w14:paraId="3EB88B33" w14:textId="77777777" w:rsidR="00464D2E" w:rsidRPr="00021ABD" w:rsidRDefault="00464D2E" w:rsidP="0056155B">
      <w:pPr>
        <w:autoSpaceDE w:val="0"/>
        <w:autoSpaceDN w:val="0"/>
        <w:adjustRightInd w:val="0"/>
        <w:rPr>
          <w:rFonts w:ascii="Tahoma" w:hAnsi="Tahoma" w:cs="Tahoma"/>
          <w:b/>
          <w:szCs w:val="24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5"/>
      </w:tblGrid>
      <w:tr w:rsidR="0056155B" w:rsidRPr="00464D2E" w14:paraId="4604FD6B" w14:textId="77777777" w:rsidTr="00E76664">
        <w:tc>
          <w:tcPr>
            <w:tcW w:w="4820" w:type="dxa"/>
            <w:tcBorders>
              <w:bottom w:val="single" w:sz="4" w:space="0" w:color="auto"/>
            </w:tcBorders>
          </w:tcPr>
          <w:p w14:paraId="55F83F28" w14:textId="37B113AA" w:rsidR="00F43C3D" w:rsidRPr="00E76664" w:rsidRDefault="002B269E" w:rsidP="008F39E4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8"/>
              </w:rPr>
            </w:pP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Нови</w:t>
            </w:r>
            <w:proofErr w:type="spellEnd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начини</w:t>
            </w:r>
            <w:proofErr w:type="spellEnd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на</w:t>
            </w:r>
            <w:proofErr w:type="spellEnd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използване</w:t>
            </w:r>
            <w:proofErr w:type="spellEnd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или</w:t>
            </w:r>
            <w:proofErr w:type="spellEnd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платформи</w:t>
            </w:r>
            <w:proofErr w:type="spellEnd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 xml:space="preserve">, </w:t>
            </w: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които</w:t>
            </w:r>
            <w:proofErr w:type="spellEnd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да</w:t>
            </w:r>
            <w:proofErr w:type="spellEnd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Cs w:val="28"/>
                <w:u w:val="single"/>
              </w:rPr>
              <w:t>опитате</w:t>
            </w:r>
            <w:proofErr w:type="spellEnd"/>
            <w:r w:rsidR="00464D2E" w:rsidRPr="00E76664">
              <w:rPr>
                <w:rFonts w:ascii="Tahoma" w:hAnsi="Tahoma" w:cs="Tahoma"/>
                <w:bCs/>
                <w:szCs w:val="28"/>
              </w:rPr>
              <w:t>:</w:t>
            </w:r>
          </w:p>
          <w:p w14:paraId="78FC3AC6" w14:textId="4CC1FFCA" w:rsidR="00464D2E" w:rsidRPr="00464D2E" w:rsidRDefault="00464D2E" w:rsidP="008F39E4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F67A3D4" w14:textId="77777777" w:rsidR="0056155B" w:rsidRPr="00464D2E" w:rsidRDefault="0056155B" w:rsidP="008F39E4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</w:tr>
      <w:tr w:rsidR="0056155B" w:rsidRPr="00464D2E" w14:paraId="3E8555D4" w14:textId="77777777" w:rsidTr="00E76664"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14:paraId="487AC005" w14:textId="4C69187E" w:rsidR="0056155B" w:rsidRPr="0016447B" w:rsidRDefault="00464D2E" w:rsidP="008F39E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8"/>
                <w:szCs w:val="28"/>
              </w:rPr>
            </w:pPr>
            <w:r w:rsidRPr="0016447B">
              <w:rPr>
                <w:rFonts w:ascii="Tahoma" w:hAnsi="Tahoma" w:cs="Tahoma"/>
                <w:b/>
                <w:sz w:val="28"/>
                <w:szCs w:val="28"/>
                <w:u w:val="single"/>
              </w:rPr>
              <w:t>Предимства</w:t>
            </w:r>
            <w:r w:rsidRPr="0016447B">
              <w:rPr>
                <w:rFonts w:ascii="Tahoma" w:hAnsi="Tahoma" w:cs="Tahoma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</w:tcPr>
          <w:p w14:paraId="28256AF7" w14:textId="7A138FCC" w:rsidR="0056155B" w:rsidRPr="0016447B" w:rsidRDefault="00464D2E" w:rsidP="008F39E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8"/>
                <w:szCs w:val="28"/>
              </w:rPr>
            </w:pPr>
            <w:r w:rsidRPr="0016447B">
              <w:rPr>
                <w:rFonts w:ascii="Tahoma" w:hAnsi="Tahoma" w:cs="Tahoma"/>
                <w:b/>
                <w:sz w:val="28"/>
                <w:szCs w:val="28"/>
                <w:u w:val="single"/>
              </w:rPr>
              <w:t>Недостатъци</w:t>
            </w:r>
            <w:r w:rsidRPr="0016447B">
              <w:rPr>
                <w:rFonts w:ascii="Tahoma" w:hAnsi="Tahoma" w:cs="Tahoma"/>
                <w:b/>
                <w:sz w:val="28"/>
                <w:szCs w:val="28"/>
              </w:rPr>
              <w:t>:</w:t>
            </w:r>
          </w:p>
        </w:tc>
      </w:tr>
      <w:tr w:rsidR="0056155B" w:rsidRPr="00464D2E" w14:paraId="32076F18" w14:textId="77777777" w:rsidTr="00E76664">
        <w:tc>
          <w:tcPr>
            <w:tcW w:w="4820" w:type="dxa"/>
            <w:tcBorders>
              <w:right w:val="single" w:sz="4" w:space="0" w:color="auto"/>
            </w:tcBorders>
          </w:tcPr>
          <w:p w14:paraId="5CA91A24" w14:textId="77777777" w:rsidR="00464D2E" w:rsidRDefault="00464D2E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Подходящ за официална, подробна комуникация</w:t>
            </w:r>
          </w:p>
          <w:p w14:paraId="05095EDD" w14:textId="4A33B2E3" w:rsidR="00464D2E" w:rsidRDefault="00464D2E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Подходящ за запазване на писмен архив на разговори</w:t>
            </w:r>
          </w:p>
          <w:p w14:paraId="795B9A44" w14:textId="77777777" w:rsidR="00464D2E" w:rsidRDefault="00464D2E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 xml:space="preserve">Съобщенията могат да се обменят чрез всяка платформа за електронна поща </w:t>
            </w:r>
          </w:p>
          <w:p w14:paraId="5400F5DE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B773D35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4B0E78D1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341D4248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DC6191E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8DBE9A4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C3A8687" w14:textId="6A28EF98" w:rsidR="00463393" w:rsidRP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0C379130" w14:textId="77777777" w:rsidR="00F43C3D" w:rsidRDefault="00F43C3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Съобщенията могат лесно да се „изгубят” поради големия обем имейли, които получават повечето хора</w:t>
            </w:r>
          </w:p>
          <w:p w14:paraId="7186F896" w14:textId="77777777" w:rsidR="00F43C3D" w:rsidRDefault="00F43C3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Може да не е най-добрият избор за бърз отговор</w:t>
            </w:r>
          </w:p>
          <w:p w14:paraId="3D963963" w14:textId="77777777" w:rsidR="00F43C3D" w:rsidRDefault="00F43C3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Намерението или тонът може да не бъдат напълно разбрани и да бъдат погрешно интерпретирани</w:t>
            </w:r>
          </w:p>
          <w:p w14:paraId="5A856EC9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39D265D6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06E0D4DC" w14:textId="77777777" w:rsidR="00463393" w:rsidRDefault="00463393" w:rsidP="00463393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8961F63" w14:textId="77777777" w:rsidR="00F43C3D" w:rsidRDefault="00F43C3D" w:rsidP="00F43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26B2FAF4" w14:textId="77777777" w:rsidR="00F43C3D" w:rsidRDefault="00F43C3D" w:rsidP="00F43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5B9F5B19" w14:textId="77777777" w:rsidR="00F43C3D" w:rsidRDefault="00F43C3D" w:rsidP="00F43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36DCAE3" w14:textId="77777777" w:rsidR="00F43C3D" w:rsidRDefault="00F43C3D" w:rsidP="00F43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489F7D7" w14:textId="77777777" w:rsidR="00F43C3D" w:rsidRDefault="00F43C3D" w:rsidP="00F43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0C479AB9" w14:textId="2F9BD359" w:rsidR="004E1C31" w:rsidRPr="004E1C31" w:rsidRDefault="004E1C31" w:rsidP="0016447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C42D8D0" w14:textId="77777777" w:rsidR="00E76664" w:rsidRDefault="00E76664" w:rsidP="00F43C3D">
      <w:pPr>
        <w:autoSpaceDE w:val="0"/>
        <w:autoSpaceDN w:val="0"/>
        <w:adjustRightInd w:val="0"/>
        <w:rPr>
          <w:rFonts w:ascii="Tahoma" w:hAnsi="Tahoma" w:cs="Tahoma"/>
          <w:b/>
          <w:sz w:val="40"/>
          <w:szCs w:val="40"/>
        </w:rPr>
      </w:pPr>
    </w:p>
    <w:p w14:paraId="3F27E882" w14:textId="2BCE814B" w:rsidR="00F43C3D" w:rsidRPr="00E76664" w:rsidRDefault="00F43C3D" w:rsidP="00F43C3D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40"/>
        </w:rPr>
      </w:pPr>
      <w:r w:rsidRPr="00E76664">
        <w:rPr>
          <w:rFonts w:ascii="Tahoma" w:hAnsi="Tahoma" w:cs="Tahoma"/>
          <w:b/>
          <w:sz w:val="32"/>
          <w:szCs w:val="40"/>
        </w:rPr>
        <w:lastRenderedPageBreak/>
        <w:t>М</w:t>
      </w:r>
      <w:r w:rsidR="00E76664" w:rsidRPr="00E76664">
        <w:rPr>
          <w:rFonts w:ascii="Tahoma" w:hAnsi="Tahoma" w:cs="Tahoma"/>
          <w:b/>
          <w:sz w:val="32"/>
          <w:szCs w:val="40"/>
          <w:lang w:val="bg-BG"/>
        </w:rPr>
        <w:t>и</w:t>
      </w:r>
      <w:proofErr w:type="spellStart"/>
      <w:r w:rsidR="00E76664" w:rsidRPr="00E76664">
        <w:rPr>
          <w:rFonts w:ascii="Tahoma" w:hAnsi="Tahoma" w:cs="Tahoma"/>
          <w:b/>
          <w:sz w:val="32"/>
          <w:szCs w:val="40"/>
        </w:rPr>
        <w:t>гнове</w:t>
      </w:r>
      <w:r w:rsidRPr="00E76664">
        <w:rPr>
          <w:rFonts w:ascii="Tahoma" w:hAnsi="Tahoma" w:cs="Tahoma"/>
          <w:b/>
          <w:sz w:val="32"/>
          <w:szCs w:val="40"/>
        </w:rPr>
        <w:t>ни</w:t>
      </w:r>
      <w:proofErr w:type="spellEnd"/>
      <w:r w:rsidRPr="00E76664">
        <w:rPr>
          <w:rFonts w:ascii="Tahoma" w:hAnsi="Tahoma" w:cs="Tahoma"/>
          <w:b/>
          <w:sz w:val="32"/>
          <w:szCs w:val="40"/>
        </w:rPr>
        <w:t xml:space="preserve"> </w:t>
      </w:r>
      <w:proofErr w:type="spellStart"/>
      <w:r w:rsidRPr="00E76664">
        <w:rPr>
          <w:rFonts w:ascii="Tahoma" w:hAnsi="Tahoma" w:cs="Tahoma"/>
          <w:b/>
          <w:sz w:val="32"/>
          <w:szCs w:val="40"/>
        </w:rPr>
        <w:t>съобщения</w:t>
      </w:r>
      <w:proofErr w:type="spellEnd"/>
    </w:p>
    <w:p w14:paraId="790FA65B" w14:textId="77777777" w:rsidR="00F43C3D" w:rsidRPr="00E76664" w:rsidRDefault="00F43C3D" w:rsidP="00F43C3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8"/>
        </w:rPr>
      </w:pPr>
    </w:p>
    <w:tbl>
      <w:tblPr>
        <w:tblStyle w:val="af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964"/>
      </w:tblGrid>
      <w:tr w:rsidR="00F43C3D" w:rsidRPr="00E76664" w14:paraId="47949714" w14:textId="77777777" w:rsidTr="00E76664">
        <w:tc>
          <w:tcPr>
            <w:tcW w:w="4675" w:type="dxa"/>
            <w:tcBorders>
              <w:bottom w:val="single" w:sz="4" w:space="0" w:color="auto"/>
            </w:tcBorders>
          </w:tcPr>
          <w:p w14:paraId="40302DD1" w14:textId="6838CBF4" w:rsidR="00F43C3D" w:rsidRPr="00E76664" w:rsidRDefault="002B269E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8"/>
              </w:rPr>
            </w:pP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Нови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начини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на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използване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или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платформи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,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които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да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опитате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</w:rPr>
              <w:t>:</w:t>
            </w:r>
          </w:p>
          <w:p w14:paraId="135A861E" w14:textId="77777777" w:rsidR="00F43C3D" w:rsidRPr="00E76664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8"/>
              </w:rPr>
            </w:pPr>
          </w:p>
          <w:p w14:paraId="12D7E28D" w14:textId="77777777" w:rsidR="00F43C3D" w:rsidRPr="00E76664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8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7F1AF0CB" w14:textId="77777777" w:rsidR="00F43C3D" w:rsidRPr="00E76664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8"/>
              </w:rPr>
            </w:pPr>
          </w:p>
        </w:tc>
      </w:tr>
      <w:tr w:rsidR="00F43C3D" w:rsidRPr="00464D2E" w14:paraId="495F95F3" w14:textId="77777777" w:rsidTr="00E76664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</w:tcPr>
          <w:p w14:paraId="3306ACC9" w14:textId="77777777" w:rsidR="00F43C3D" w:rsidRPr="0016447B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8"/>
                <w:szCs w:val="28"/>
              </w:rPr>
            </w:pPr>
            <w:r w:rsidRPr="0016447B">
              <w:rPr>
                <w:rFonts w:ascii="Tahoma" w:hAnsi="Tahoma" w:cs="Tahoma"/>
                <w:b/>
                <w:sz w:val="28"/>
                <w:szCs w:val="28"/>
                <w:u w:val="single"/>
              </w:rPr>
              <w:t>Пре</w:t>
            </w:r>
            <w:r w:rsidRPr="0016447B">
              <w:rPr>
                <w:rFonts w:ascii="Tahoma" w:hAnsi="Tahoma" w:cs="Tahoma"/>
                <w:b/>
                <w:sz w:val="28"/>
                <w:szCs w:val="28"/>
              </w:rPr>
              <w:t>дим</w:t>
            </w:r>
            <w:r w:rsidRPr="0016447B">
              <w:rPr>
                <w:rFonts w:ascii="Tahoma" w:hAnsi="Tahoma" w:cs="Tahoma"/>
                <w:b/>
                <w:sz w:val="28"/>
                <w:szCs w:val="28"/>
                <w:u w:val="single"/>
              </w:rPr>
              <w:t>ства</w:t>
            </w:r>
          </w:p>
          <w:p w14:paraId="6A5AABBB" w14:textId="08031FA8" w:rsidR="00F43C3D" w:rsidRDefault="00F43C3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36" w:hanging="180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Полезно за бърз отговор или сътрудничество в реално време</w:t>
            </w:r>
          </w:p>
          <w:p w14:paraId="51171CC9" w14:textId="74FBCD8A" w:rsidR="00F43C3D" w:rsidRDefault="00F43C3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36" w:hanging="180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 xml:space="preserve">Платформи като </w:t>
            </w:r>
            <w:r w:rsidRPr="00F43C3D">
              <w:rPr>
                <w:rFonts w:ascii="Tahoma" w:hAnsi="Tahoma" w:cs="Tahoma"/>
                <w:bCs/>
                <w:sz w:val="28"/>
                <w:szCs w:val="28"/>
              </w:rPr>
              <w:t xml:space="preserve">WhatsApp,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Facebook </w:t>
            </w:r>
            <w:r w:rsidRPr="00F43C3D">
              <w:rPr>
                <w:rFonts w:ascii="Tahoma" w:hAnsi="Tahoma" w:cs="Tahoma"/>
                <w:bCs/>
                <w:sz w:val="28"/>
                <w:szCs w:val="28"/>
              </w:rPr>
              <w:t>Messenger, WeChat, Line и KakaoTalk предлагат функции за индивидуален и групов чат</w:t>
            </w:r>
          </w:p>
          <w:p w14:paraId="229D180F" w14:textId="0A3C7B63" w:rsidR="00F43C3D" w:rsidRDefault="00F43C3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36" w:hanging="180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Някои платформи предлагат функции за редактиране и изтриване на съобщения</w:t>
            </w:r>
          </w:p>
          <w:p w14:paraId="0686543F" w14:textId="77777777" w:rsidR="00F43C3D" w:rsidRDefault="00F43C3D" w:rsidP="004448B9">
            <w:pPr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2A74B382" w14:textId="77777777" w:rsidR="00F43C3D" w:rsidRPr="00464D2E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</w:tcPr>
          <w:p w14:paraId="25EF24D6" w14:textId="77777777" w:rsidR="00F43C3D" w:rsidRPr="0016447B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8"/>
                <w:szCs w:val="28"/>
              </w:rPr>
            </w:pPr>
            <w:r w:rsidRPr="0016447B">
              <w:rPr>
                <w:rFonts w:ascii="Tahoma" w:hAnsi="Tahoma" w:cs="Tahoma"/>
                <w:b/>
                <w:sz w:val="28"/>
                <w:szCs w:val="28"/>
                <w:u w:val="single"/>
              </w:rPr>
              <w:t>Недостатъ</w:t>
            </w:r>
            <w:r w:rsidRPr="0016447B">
              <w:rPr>
                <w:rFonts w:ascii="Tahoma" w:hAnsi="Tahoma" w:cs="Tahoma"/>
                <w:b/>
                <w:sz w:val="28"/>
                <w:szCs w:val="28"/>
              </w:rPr>
              <w:t>ци</w:t>
            </w:r>
          </w:p>
          <w:p w14:paraId="64B51A02" w14:textId="77777777" w:rsidR="00F43C3D" w:rsidRDefault="00F43C3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Груповите чатове могат да станат прекалено натоварени, особено когато има голям брой участници</w:t>
            </w:r>
          </w:p>
          <w:p w14:paraId="728C468A" w14:textId="6DF8C061" w:rsidR="00F43C3D" w:rsidRDefault="00E76664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bg-BG"/>
              </w:rPr>
              <w:t>В р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азговорите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могат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да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липсват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формалност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и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структура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;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мигновените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съобщения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са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предназначени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за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224E8B">
              <w:rPr>
                <w:rFonts w:ascii="Tahoma" w:hAnsi="Tahoma" w:cs="Tahoma"/>
                <w:bCs/>
                <w:sz w:val="28"/>
                <w:szCs w:val="28"/>
              </w:rPr>
              <w:t>неформална</w:t>
            </w:r>
            <w:proofErr w:type="spellEnd"/>
            <w:r w:rsidR="00224E8B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proofErr w:type="spellStart"/>
            <w:r w:rsidR="00F43C3D">
              <w:rPr>
                <w:rFonts w:ascii="Tahoma" w:hAnsi="Tahoma" w:cs="Tahoma"/>
                <w:bCs/>
                <w:sz w:val="28"/>
                <w:szCs w:val="28"/>
              </w:rPr>
              <w:t>комуникация</w:t>
            </w:r>
            <w:proofErr w:type="spellEnd"/>
          </w:p>
          <w:p w14:paraId="161303FA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56E1B1FB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377631D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8776F97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D4209F5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AAD32F5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FE5E227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F4A98FC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197E398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5CF2ECB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FD6B758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5A3E1DB2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30BB6BF5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4C083669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3EFA7C9B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38290EC9" w14:textId="77777777" w:rsidR="00F43C3D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2943356E" w14:textId="77777777" w:rsidR="00075963" w:rsidRDefault="00075963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B106F1A" w14:textId="77777777" w:rsidR="00075963" w:rsidRDefault="00075963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5A174284" w14:textId="77777777" w:rsidR="00F43C3D" w:rsidRPr="00464D2E" w:rsidRDefault="00F43C3D" w:rsidP="0028682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</w:tr>
    </w:tbl>
    <w:p w14:paraId="7D79218C" w14:textId="77777777" w:rsidR="00021ABD" w:rsidRDefault="00021ABD" w:rsidP="008F39E4">
      <w:pPr>
        <w:autoSpaceDE w:val="0"/>
        <w:autoSpaceDN w:val="0"/>
        <w:adjustRightInd w:val="0"/>
        <w:rPr>
          <w:rFonts w:ascii="Tahoma" w:hAnsi="Tahoma" w:cs="Tahoma"/>
          <w:bCs/>
          <w:szCs w:val="24"/>
        </w:rPr>
        <w:sectPr w:rsidR="00021ABD" w:rsidSect="00E76664">
          <w:headerReference w:type="default" r:id="rId11"/>
          <w:footerReference w:type="default" r:id="rId12"/>
          <w:pgSz w:w="12240" w:h="15840"/>
          <w:pgMar w:top="1134" w:right="1183" w:bottom="993" w:left="1440" w:header="720" w:footer="690" w:gutter="0"/>
          <w:pgNumType w:start="1"/>
          <w:cols w:space="720"/>
          <w:docGrid w:linePitch="360"/>
        </w:sectPr>
      </w:pPr>
    </w:p>
    <w:p w14:paraId="5678FB3E" w14:textId="0A906B93" w:rsidR="00021ABD" w:rsidRPr="00E76664" w:rsidRDefault="00021ABD" w:rsidP="00021ABD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40"/>
        </w:rPr>
      </w:pPr>
      <w:r w:rsidRPr="00E76664">
        <w:rPr>
          <w:rFonts w:ascii="Tahoma" w:hAnsi="Tahoma" w:cs="Tahoma"/>
          <w:b/>
          <w:sz w:val="32"/>
          <w:szCs w:val="40"/>
        </w:rPr>
        <w:lastRenderedPageBreak/>
        <w:t>Социални</w:t>
      </w:r>
    </w:p>
    <w:p w14:paraId="7A4B5CF3" w14:textId="77777777" w:rsidR="00021ABD" w:rsidRPr="00E76664" w:rsidRDefault="00021ABD" w:rsidP="00021ABD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8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21ABD" w:rsidRPr="00E76664" w14:paraId="4CFAB301" w14:textId="77777777" w:rsidTr="000811FE">
        <w:tc>
          <w:tcPr>
            <w:tcW w:w="4675" w:type="dxa"/>
            <w:tcBorders>
              <w:bottom w:val="single" w:sz="4" w:space="0" w:color="auto"/>
            </w:tcBorders>
          </w:tcPr>
          <w:p w14:paraId="62ED83D8" w14:textId="4F632CA4" w:rsidR="00463393" w:rsidRPr="00E76664" w:rsidRDefault="002B269E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8"/>
              </w:rPr>
            </w:pPr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Нови начини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на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използване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или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платформи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,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които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да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 xml:space="preserve"> </w:t>
            </w:r>
            <w:proofErr w:type="spellStart"/>
            <w:r w:rsidRPr="00E76664">
              <w:rPr>
                <w:rFonts w:ascii="Tahoma" w:hAnsi="Tahoma" w:cs="Tahoma"/>
                <w:bCs/>
                <w:sz w:val="22"/>
                <w:szCs w:val="28"/>
                <w:u w:val="single"/>
              </w:rPr>
              <w:t>опитате</w:t>
            </w:r>
            <w:proofErr w:type="spellEnd"/>
            <w:r w:rsidRPr="00E76664">
              <w:rPr>
                <w:rFonts w:ascii="Tahoma" w:hAnsi="Tahoma" w:cs="Tahoma"/>
                <w:bCs/>
                <w:sz w:val="22"/>
                <w:szCs w:val="28"/>
              </w:rPr>
              <w:t>:</w:t>
            </w:r>
          </w:p>
          <w:p w14:paraId="66408288" w14:textId="77777777" w:rsidR="00021ABD" w:rsidRPr="00E76664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8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3DC7ED6" w14:textId="77777777" w:rsidR="00021ABD" w:rsidRPr="00E76664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8"/>
              </w:rPr>
            </w:pPr>
          </w:p>
        </w:tc>
      </w:tr>
      <w:tr w:rsidR="00021ABD" w:rsidRPr="00021ABD" w14:paraId="13286626" w14:textId="77777777" w:rsidTr="000811FE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</w:tcPr>
          <w:p w14:paraId="48B21058" w14:textId="77777777" w:rsidR="00021ABD" w:rsidRPr="0016447B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8"/>
                <w:szCs w:val="28"/>
              </w:rPr>
            </w:pPr>
            <w:r w:rsidRPr="0016447B">
              <w:rPr>
                <w:rFonts w:ascii="Tahoma" w:hAnsi="Tahoma" w:cs="Tahoma"/>
                <w:b/>
                <w:sz w:val="28"/>
                <w:szCs w:val="28"/>
                <w:u w:val="single"/>
              </w:rPr>
              <w:t>Пре</w:t>
            </w:r>
            <w:r w:rsidRPr="0016447B">
              <w:rPr>
                <w:rFonts w:ascii="Tahoma" w:hAnsi="Tahoma" w:cs="Tahoma"/>
                <w:b/>
                <w:sz w:val="28"/>
                <w:szCs w:val="28"/>
              </w:rPr>
              <w:t>дим</w:t>
            </w:r>
            <w:r w:rsidRPr="0016447B">
              <w:rPr>
                <w:rFonts w:ascii="Tahoma" w:hAnsi="Tahoma" w:cs="Tahoma"/>
                <w:b/>
                <w:sz w:val="28"/>
                <w:szCs w:val="28"/>
                <w:u w:val="single"/>
              </w:rPr>
              <w:t>ства</w:t>
            </w:r>
          </w:p>
          <w:p w14:paraId="7229D7C8" w14:textId="7B090A69" w:rsidR="00021ABD" w:rsidRDefault="00021AB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За групи, чиито членове редовно използват социалните медии, общуването по теми, свързани с Lions, чрез същите канали може да повиши ангажираността и мотивацията за участие</w:t>
            </w:r>
          </w:p>
          <w:p w14:paraId="4A480F5D" w14:textId="34D4182D" w:rsidR="00021ABD" w:rsidRDefault="00021AB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Възможност за споделяне на съобщения както с вътрешна, така и с външна аудитория</w:t>
            </w:r>
          </w:p>
          <w:p w14:paraId="4982386E" w14:textId="24E151E9" w:rsidR="00021ABD" w:rsidRDefault="00021AB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Някои платформи за социални медии разполагат с мощни инструменти като анкети, планиране на събития и набиране на средства</w:t>
            </w:r>
          </w:p>
          <w:p w14:paraId="23BB9F0B" w14:textId="77777777" w:rsid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FD11C9E" w14:textId="77777777" w:rsidR="00021ABD" w:rsidRPr="00464D2E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</w:tcPr>
          <w:p w14:paraId="4443DF5F" w14:textId="77777777" w:rsidR="00021ABD" w:rsidRPr="0016447B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8"/>
                <w:szCs w:val="28"/>
              </w:rPr>
            </w:pPr>
            <w:r w:rsidRPr="0016447B">
              <w:rPr>
                <w:rFonts w:ascii="Tahoma" w:hAnsi="Tahoma" w:cs="Tahoma"/>
                <w:b/>
                <w:sz w:val="28"/>
                <w:szCs w:val="28"/>
                <w:u w:val="single"/>
              </w:rPr>
              <w:t>Недостатъ</w:t>
            </w:r>
            <w:r w:rsidRPr="0016447B">
              <w:rPr>
                <w:rFonts w:ascii="Tahoma" w:hAnsi="Tahoma" w:cs="Tahoma"/>
                <w:b/>
                <w:sz w:val="28"/>
                <w:szCs w:val="28"/>
              </w:rPr>
              <w:t>ци</w:t>
            </w:r>
          </w:p>
          <w:p w14:paraId="00E55D2B" w14:textId="4BFCC04D" w:rsidR="00021ABD" w:rsidRDefault="00021AB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 w:rsidRPr="00021ABD">
              <w:rPr>
                <w:rFonts w:ascii="Tahoma" w:hAnsi="Tahoma" w:cs="Tahoma"/>
                <w:bCs/>
                <w:sz w:val="28"/>
                <w:szCs w:val="28"/>
              </w:rPr>
              <w:t>По-рисковано при използване на публични групи</w:t>
            </w:r>
            <w:r w:rsidR="00117A29">
              <w:rPr>
                <w:rFonts w:ascii="Tahoma" w:hAnsi="Tahoma" w:cs="Tahoma"/>
                <w:bCs/>
                <w:sz w:val="28"/>
                <w:szCs w:val="28"/>
              </w:rPr>
              <w:t xml:space="preserve">; </w:t>
            </w:r>
            <w:r w:rsidRPr="00021ABD">
              <w:rPr>
                <w:rFonts w:ascii="Tahoma" w:hAnsi="Tahoma" w:cs="Tahoma"/>
                <w:bCs/>
                <w:sz w:val="28"/>
                <w:szCs w:val="28"/>
              </w:rPr>
              <w:t xml:space="preserve">необходимост от мониторинг, за да се избегне излагане на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неблагоприятни коментари и взаимодействия </w:t>
            </w:r>
            <w:r w:rsidR="00A30337">
              <w:rPr>
                <w:rFonts w:ascii="Tahoma" w:hAnsi="Tahoma" w:cs="Tahoma"/>
                <w:bCs/>
                <w:sz w:val="28"/>
                <w:szCs w:val="28"/>
              </w:rPr>
              <w:t>(Lions International препоръчва използването на „</w:t>
            </w:r>
            <w:proofErr w:type="gramStart"/>
            <w:r w:rsidR="00A30337">
              <w:rPr>
                <w:rFonts w:ascii="Tahoma" w:hAnsi="Tahoma" w:cs="Tahoma"/>
                <w:bCs/>
                <w:sz w:val="28"/>
                <w:szCs w:val="28"/>
              </w:rPr>
              <w:t>затворени“ групи</w:t>
            </w:r>
            <w:proofErr w:type="gramEnd"/>
            <w:r w:rsidR="00A30337">
              <w:rPr>
                <w:rFonts w:ascii="Tahoma" w:hAnsi="Tahoma" w:cs="Tahoma"/>
                <w:bCs/>
                <w:sz w:val="28"/>
                <w:szCs w:val="28"/>
              </w:rPr>
              <w:t xml:space="preserve"> за вътрешни разговори в клуба)</w:t>
            </w:r>
            <w:r w:rsidR="00117A29">
              <w:rPr>
                <w:rFonts w:ascii="Tahoma" w:hAnsi="Tahoma" w:cs="Tahoma"/>
                <w:bCs/>
                <w:sz w:val="28"/>
                <w:szCs w:val="28"/>
              </w:rPr>
              <w:t>.</w:t>
            </w:r>
          </w:p>
          <w:p w14:paraId="0DD4F25F" w14:textId="52D20CA3" w:rsidR="00021ABD" w:rsidRPr="00021ABD" w:rsidRDefault="00021ABD" w:rsidP="004448B9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ind w:left="245" w:hanging="187"/>
              <w:contextualSpacing w:val="0"/>
              <w:rPr>
                <w:rFonts w:ascii="Tahoma" w:hAnsi="Tahoma" w:cs="Tahoma"/>
                <w:bCs/>
                <w:sz w:val="28"/>
                <w:szCs w:val="28"/>
              </w:rPr>
            </w:pPr>
            <w:r w:rsidRPr="00021ABD">
              <w:rPr>
                <w:rFonts w:ascii="Tahoma" w:hAnsi="Tahoma" w:cs="Tahoma"/>
                <w:bCs/>
                <w:sz w:val="28"/>
                <w:szCs w:val="28"/>
              </w:rPr>
              <w:t xml:space="preserve">Изисква последователно разработване на съдържание, за да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се поддържа </w:t>
            </w:r>
            <w:r w:rsidR="00A30337">
              <w:rPr>
                <w:rFonts w:ascii="Tahoma" w:hAnsi="Tahoma" w:cs="Tahoma"/>
                <w:bCs/>
                <w:sz w:val="28"/>
                <w:szCs w:val="28"/>
              </w:rPr>
              <w:t>конкурентност, в противен случай публикациите могат лесно да „</w:t>
            </w:r>
            <w:proofErr w:type="gramStart"/>
            <w:r w:rsidR="00A30337">
              <w:rPr>
                <w:rFonts w:ascii="Tahoma" w:hAnsi="Tahoma" w:cs="Tahoma"/>
                <w:bCs/>
                <w:sz w:val="28"/>
                <w:szCs w:val="28"/>
              </w:rPr>
              <w:t>изчезнат“</w:t>
            </w:r>
            <w:proofErr w:type="gramEnd"/>
          </w:p>
          <w:p w14:paraId="3D62EB5F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6EC7295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07F47428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4818D495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7BA03EDA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4D983285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0F39EBFD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3C1F12A4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0F1AED3B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170BA722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35178DC2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3A60D1D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7451EFDE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066C0BCB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  <w:p w14:paraId="61B26061" w14:textId="77777777" w:rsidR="00021ABD" w:rsidRPr="00021ABD" w:rsidRDefault="00021ABD" w:rsidP="000811FE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8"/>
                <w:szCs w:val="28"/>
              </w:rPr>
            </w:pPr>
          </w:p>
        </w:tc>
      </w:tr>
    </w:tbl>
    <w:p w14:paraId="322549DD" w14:textId="79E07460" w:rsidR="00CC19FD" w:rsidRPr="00E76664" w:rsidRDefault="00CC19FD" w:rsidP="00CC19FD">
      <w:pPr>
        <w:autoSpaceDE w:val="0"/>
        <w:autoSpaceDN w:val="0"/>
        <w:adjustRightInd w:val="0"/>
        <w:rPr>
          <w:rFonts w:ascii="Calibri Light" w:hAnsi="Calibri Light" w:cs="Calibri Light"/>
          <w:b/>
          <w:sz w:val="52"/>
          <w:szCs w:val="52"/>
        </w:rPr>
      </w:pPr>
      <w:proofErr w:type="spellStart"/>
      <w:r w:rsidRPr="00E76664">
        <w:rPr>
          <w:rFonts w:ascii="Calibri Light" w:hAnsi="Calibri Light" w:cs="Calibri Light"/>
          <w:b/>
          <w:sz w:val="48"/>
          <w:szCs w:val="52"/>
        </w:rPr>
        <w:lastRenderedPageBreak/>
        <w:t>Предизвикателство</w:t>
      </w:r>
      <w:proofErr w:type="spellEnd"/>
      <w:r w:rsidRPr="00E76664">
        <w:rPr>
          <w:rFonts w:ascii="Calibri Light" w:hAnsi="Calibri Light" w:cs="Calibri Light"/>
          <w:b/>
          <w:sz w:val="48"/>
          <w:szCs w:val="52"/>
        </w:rPr>
        <w:t xml:space="preserve"> „</w:t>
      </w:r>
      <w:proofErr w:type="spellStart"/>
      <w:r w:rsidRPr="00E76664">
        <w:rPr>
          <w:rFonts w:ascii="Calibri Light" w:hAnsi="Calibri Light" w:cs="Calibri Light"/>
          <w:b/>
          <w:sz w:val="48"/>
          <w:szCs w:val="52"/>
        </w:rPr>
        <w:t>Хартиен</w:t>
      </w:r>
      <w:proofErr w:type="spellEnd"/>
      <w:r w:rsidR="00E76664">
        <w:rPr>
          <w:rFonts w:ascii="Calibri Light" w:hAnsi="Calibri Light" w:cs="Calibri Light"/>
          <w:b/>
          <w:sz w:val="48"/>
          <w:szCs w:val="52"/>
          <w:lang w:val="bg-BG"/>
        </w:rPr>
        <w:t>о</w:t>
      </w:r>
      <w:r w:rsidRPr="00E76664">
        <w:rPr>
          <w:rFonts w:ascii="Calibri Light" w:hAnsi="Calibri Light" w:cs="Calibri Light"/>
          <w:b/>
          <w:sz w:val="48"/>
          <w:szCs w:val="52"/>
        </w:rPr>
        <w:t xml:space="preserve"> </w:t>
      </w:r>
      <w:proofErr w:type="spellStart"/>
      <w:proofErr w:type="gramStart"/>
      <w:r w:rsidRPr="00E76664">
        <w:rPr>
          <w:rFonts w:ascii="Calibri Light" w:hAnsi="Calibri Light" w:cs="Calibri Light"/>
          <w:b/>
          <w:sz w:val="48"/>
          <w:szCs w:val="52"/>
        </w:rPr>
        <w:t>самолетче</w:t>
      </w:r>
      <w:proofErr w:type="spellEnd"/>
      <w:r w:rsidRPr="00E76664">
        <w:rPr>
          <w:rFonts w:ascii="Calibri Light" w:hAnsi="Calibri Light" w:cs="Calibri Light"/>
          <w:b/>
          <w:sz w:val="48"/>
          <w:szCs w:val="52"/>
        </w:rPr>
        <w:t>“</w:t>
      </w:r>
      <w:proofErr w:type="gramEnd"/>
    </w:p>
    <w:p w14:paraId="43D178B6" w14:textId="77777777" w:rsidR="00CC19FD" w:rsidRPr="00CC19FD" w:rsidRDefault="00CC19FD" w:rsidP="00CC19FD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0774FBD2" w14:textId="10FE41EB" w:rsidR="00CC19FD" w:rsidRDefault="00E76664" w:rsidP="00CC19FD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Това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  <w:lang w:val="bg-BG"/>
        </w:rPr>
        <w:t>упражнение</w:t>
      </w:r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ще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покаже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как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качеството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на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цифровата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комуникация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влияе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върху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работата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 в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екип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. </w:t>
      </w:r>
    </w:p>
    <w:p w14:paraId="44ACFC01" w14:textId="77777777" w:rsidR="002E5DA4" w:rsidRDefault="002E5DA4" w:rsidP="00CC19FD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023CB3A2" w14:textId="3BF55833" w:rsidR="00CC19FD" w:rsidRDefault="00CC19FD" w:rsidP="002E5DA4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Работете в групи по трима</w:t>
      </w:r>
      <w:r w:rsidR="002E5DA4">
        <w:rPr>
          <w:rFonts w:ascii="Tahoma" w:hAnsi="Tahoma" w:cs="Tahoma"/>
          <w:bCs/>
          <w:sz w:val="28"/>
          <w:szCs w:val="28"/>
        </w:rPr>
        <w:t>.</w:t>
      </w:r>
    </w:p>
    <w:p w14:paraId="44F20CCD" w14:textId="77777777" w:rsidR="00CC19FD" w:rsidRDefault="00CC19FD" w:rsidP="002E5DA4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Всеки човек ще има конкретна роля:</w:t>
      </w:r>
    </w:p>
    <w:p w14:paraId="1E46B03F" w14:textId="64253E5C" w:rsidR="00CC19FD" w:rsidRDefault="00CC19FD" w:rsidP="002E5DA4">
      <w:pPr>
        <w:pStyle w:val="ac"/>
        <w:numPr>
          <w:ilvl w:val="1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Дизайнер: Създава дизайна на самолета и изпраща инструкции на </w:t>
      </w:r>
      <w:r w:rsidR="002E5DA4">
        <w:rPr>
          <w:rFonts w:ascii="Tahoma" w:hAnsi="Tahoma" w:cs="Tahoma"/>
          <w:bCs/>
          <w:sz w:val="28"/>
          <w:szCs w:val="28"/>
        </w:rPr>
        <w:t xml:space="preserve">Сгъвача </w:t>
      </w:r>
      <w:r>
        <w:rPr>
          <w:rFonts w:ascii="Tahoma" w:hAnsi="Tahoma" w:cs="Tahoma"/>
          <w:bCs/>
          <w:sz w:val="28"/>
          <w:szCs w:val="28"/>
        </w:rPr>
        <w:t>в цифров формат</w:t>
      </w:r>
    </w:p>
    <w:p w14:paraId="3258AD9B" w14:textId="26033696" w:rsidR="00CC19FD" w:rsidRDefault="002E5DA4" w:rsidP="002E5DA4">
      <w:pPr>
        <w:pStyle w:val="ac"/>
        <w:numPr>
          <w:ilvl w:val="1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Сгъвач</w:t>
      </w:r>
      <w:r w:rsidR="00CC19FD">
        <w:rPr>
          <w:rFonts w:ascii="Tahoma" w:hAnsi="Tahoma" w:cs="Tahoma"/>
          <w:bCs/>
          <w:sz w:val="28"/>
          <w:szCs w:val="28"/>
        </w:rPr>
        <w:t>: сгъва самолета, следвайки само цифровите инструкции на дизайнера</w:t>
      </w:r>
    </w:p>
    <w:p w14:paraId="1166BF36" w14:textId="41621F7F" w:rsidR="00CC19FD" w:rsidRDefault="002E5DA4" w:rsidP="002E5DA4">
      <w:pPr>
        <w:pStyle w:val="ac"/>
        <w:numPr>
          <w:ilvl w:val="1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Хвърляч</w:t>
      </w:r>
      <w:proofErr w:type="spellEnd"/>
      <w:r w:rsidR="00CC19FD">
        <w:rPr>
          <w:rFonts w:ascii="Tahoma" w:hAnsi="Tahoma" w:cs="Tahoma"/>
          <w:bCs/>
          <w:sz w:val="28"/>
          <w:szCs w:val="28"/>
        </w:rPr>
        <w:t xml:space="preserve">: </w:t>
      </w:r>
      <w:r w:rsidR="00E76664">
        <w:rPr>
          <w:rFonts w:ascii="Tahoma" w:hAnsi="Tahoma" w:cs="Tahoma"/>
          <w:bCs/>
          <w:sz w:val="28"/>
          <w:szCs w:val="28"/>
          <w:lang w:val="bg-BG"/>
        </w:rPr>
        <w:t>„</w:t>
      </w:r>
      <w:proofErr w:type="gramStart"/>
      <w:r w:rsidR="00E76664">
        <w:rPr>
          <w:rFonts w:ascii="Tahoma" w:hAnsi="Tahoma" w:cs="Tahoma"/>
          <w:bCs/>
          <w:sz w:val="28"/>
          <w:szCs w:val="28"/>
          <w:lang w:val="bg-BG"/>
        </w:rPr>
        <w:t>Изстрелва“</w:t>
      </w:r>
      <w:r w:rsidR="00CC19FD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CC19FD">
        <w:rPr>
          <w:rFonts w:ascii="Tahoma" w:hAnsi="Tahoma" w:cs="Tahoma"/>
          <w:bCs/>
          <w:sz w:val="28"/>
          <w:szCs w:val="28"/>
        </w:rPr>
        <w:t>самолета</w:t>
      </w:r>
      <w:proofErr w:type="spellEnd"/>
      <w:proofErr w:type="gramEnd"/>
    </w:p>
    <w:p w14:paraId="00ACBAC3" w14:textId="043BB071" w:rsidR="00CC19FD" w:rsidRDefault="002E5DA4" w:rsidP="002E5DA4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Спазвайте следните правила</w:t>
      </w:r>
      <w:r w:rsidR="00CC19FD">
        <w:rPr>
          <w:rFonts w:ascii="Tahoma" w:hAnsi="Tahoma" w:cs="Tahoma"/>
          <w:bCs/>
          <w:sz w:val="28"/>
          <w:szCs w:val="28"/>
        </w:rPr>
        <w:t>:</w:t>
      </w:r>
    </w:p>
    <w:p w14:paraId="322866F5" w14:textId="176DC65F" w:rsidR="00CC19FD" w:rsidRDefault="00CC19FD" w:rsidP="002E5DA4">
      <w:pPr>
        <w:pStyle w:val="ac"/>
        <w:numPr>
          <w:ilvl w:val="1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Използвайте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2E5DA4">
        <w:rPr>
          <w:rFonts w:ascii="Tahoma" w:hAnsi="Tahoma" w:cs="Tahoma"/>
          <w:bCs/>
          <w:sz w:val="28"/>
          <w:szCs w:val="28"/>
        </w:rPr>
        <w:t>избрания</w:t>
      </w:r>
      <w:proofErr w:type="spellEnd"/>
      <w:r w:rsidR="002E5DA4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от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r w:rsidR="00E76664">
        <w:rPr>
          <w:rFonts w:ascii="Tahoma" w:hAnsi="Tahoma" w:cs="Tahoma"/>
          <w:bCs/>
          <w:sz w:val="28"/>
          <w:szCs w:val="28"/>
          <w:lang w:val="bg-BG"/>
        </w:rPr>
        <w:t>инструктора</w:t>
      </w:r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инструмент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за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r w:rsidR="00E76664">
        <w:rPr>
          <w:rFonts w:ascii="Tahoma" w:hAnsi="Tahoma" w:cs="Tahoma"/>
          <w:bCs/>
          <w:sz w:val="28"/>
          <w:szCs w:val="28"/>
          <w:lang w:val="bg-BG"/>
        </w:rPr>
        <w:t>дигитална</w:t>
      </w:r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комуникация</w:t>
      </w:r>
      <w:proofErr w:type="spellEnd"/>
      <w:r w:rsidR="002E5DA4">
        <w:rPr>
          <w:rFonts w:ascii="Tahoma" w:hAnsi="Tahoma" w:cs="Tahoma"/>
          <w:bCs/>
          <w:sz w:val="28"/>
          <w:szCs w:val="28"/>
        </w:rPr>
        <w:t>.</w:t>
      </w:r>
    </w:p>
    <w:p w14:paraId="0FD10ACD" w14:textId="6577F071" w:rsidR="002E5DA4" w:rsidRDefault="002E5DA4" w:rsidP="002E5DA4">
      <w:pPr>
        <w:pStyle w:val="ac"/>
        <w:numPr>
          <w:ilvl w:val="1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Дизайнерът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не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може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да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говори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директно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с</w:t>
      </w:r>
      <w:proofErr w:type="spellStart"/>
      <w:r w:rsidR="00E76664">
        <w:rPr>
          <w:rFonts w:ascii="Tahoma" w:hAnsi="Tahoma" w:cs="Tahoma"/>
          <w:bCs/>
          <w:sz w:val="28"/>
          <w:szCs w:val="28"/>
          <w:lang w:val="bg-BG"/>
        </w:rPr>
        <w:t>ъс</w:t>
      </w:r>
      <w:proofErr w:type="spellEnd"/>
      <w:r w:rsidR="00E76664">
        <w:rPr>
          <w:rFonts w:ascii="Tahoma" w:hAnsi="Tahoma" w:cs="Tahoma"/>
          <w:bCs/>
          <w:sz w:val="28"/>
          <w:szCs w:val="28"/>
          <w:lang w:val="bg-BG"/>
        </w:rPr>
        <w:t xml:space="preserve"> </w:t>
      </w:r>
      <w:proofErr w:type="spellStart"/>
      <w:r w:rsidR="00E76664">
        <w:rPr>
          <w:rFonts w:ascii="Tahoma" w:hAnsi="Tahoma" w:cs="Tahoma"/>
          <w:bCs/>
          <w:sz w:val="28"/>
          <w:szCs w:val="28"/>
          <w:lang w:val="bg-BG"/>
        </w:rPr>
        <w:t>Сгъвача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. </w:t>
      </w:r>
      <w:proofErr w:type="spellStart"/>
      <w:r>
        <w:rPr>
          <w:rFonts w:ascii="Tahoma" w:hAnsi="Tahoma" w:cs="Tahoma"/>
          <w:bCs/>
          <w:sz w:val="28"/>
          <w:szCs w:val="28"/>
        </w:rPr>
        <w:t>То</w:t>
      </w:r>
      <w:r w:rsidR="009B54EC">
        <w:rPr>
          <w:rFonts w:ascii="Tahoma" w:hAnsi="Tahoma" w:cs="Tahoma"/>
          <w:bCs/>
          <w:sz w:val="28"/>
          <w:szCs w:val="28"/>
        </w:rPr>
        <w:t>й</w:t>
      </w:r>
      <w:proofErr w:type="spellEnd"/>
      <w:r w:rsidR="009B54EC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9B54EC">
        <w:rPr>
          <w:rFonts w:ascii="Tahoma" w:hAnsi="Tahoma" w:cs="Tahoma"/>
          <w:bCs/>
          <w:sz w:val="28"/>
          <w:szCs w:val="28"/>
        </w:rPr>
        <w:t>може</w:t>
      </w:r>
      <w:proofErr w:type="spellEnd"/>
      <w:r w:rsidR="009B54EC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9B54EC">
        <w:rPr>
          <w:rFonts w:ascii="Tahoma" w:hAnsi="Tahoma" w:cs="Tahoma"/>
          <w:bCs/>
          <w:sz w:val="28"/>
          <w:szCs w:val="28"/>
        </w:rPr>
        <w:t>да</w:t>
      </w:r>
      <w:proofErr w:type="spellEnd"/>
      <w:r w:rsidR="009B54EC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9B54EC">
        <w:rPr>
          <w:rFonts w:ascii="Tahoma" w:hAnsi="Tahoma" w:cs="Tahoma"/>
          <w:bCs/>
          <w:sz w:val="28"/>
          <w:szCs w:val="28"/>
        </w:rPr>
        <w:t>използва</w:t>
      </w:r>
      <w:proofErr w:type="spellEnd"/>
      <w:r w:rsidR="009B54EC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9B54EC">
        <w:rPr>
          <w:rFonts w:ascii="Tahoma" w:hAnsi="Tahoma" w:cs="Tahoma"/>
          <w:bCs/>
          <w:sz w:val="28"/>
          <w:szCs w:val="28"/>
        </w:rPr>
        <w:t>само</w:t>
      </w:r>
      <w:proofErr w:type="spellEnd"/>
      <w:r w:rsidR="009B54EC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9B54EC">
        <w:rPr>
          <w:rFonts w:ascii="Tahoma" w:hAnsi="Tahoma" w:cs="Tahoma"/>
          <w:bCs/>
          <w:sz w:val="28"/>
          <w:szCs w:val="28"/>
        </w:rPr>
        <w:t>дигиталния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инструмент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за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комуникация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. </w:t>
      </w:r>
    </w:p>
    <w:p w14:paraId="2AC8C27D" w14:textId="1DD470BD" w:rsidR="002E5DA4" w:rsidRDefault="009B54EC" w:rsidP="002E5DA4">
      <w:pPr>
        <w:pStyle w:val="ac"/>
        <w:numPr>
          <w:ilvl w:val="1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proofErr w:type="spellStart"/>
      <w:r>
        <w:rPr>
          <w:rFonts w:ascii="Tahoma" w:hAnsi="Tahoma" w:cs="Tahoma"/>
          <w:bCs/>
          <w:sz w:val="28"/>
          <w:szCs w:val="28"/>
        </w:rPr>
        <w:t>Сгъвачът</w:t>
      </w:r>
      <w:proofErr w:type="spellEnd"/>
      <w:r w:rsidR="002E5DA4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2E5DA4">
        <w:rPr>
          <w:rFonts w:ascii="Tahoma" w:hAnsi="Tahoma" w:cs="Tahoma"/>
          <w:bCs/>
          <w:sz w:val="28"/>
          <w:szCs w:val="28"/>
        </w:rPr>
        <w:t>трябва</w:t>
      </w:r>
      <w:proofErr w:type="spellEnd"/>
      <w:r w:rsidR="002E5DA4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2E5DA4">
        <w:rPr>
          <w:rFonts w:ascii="Tahoma" w:hAnsi="Tahoma" w:cs="Tahoma"/>
          <w:bCs/>
          <w:sz w:val="28"/>
          <w:szCs w:val="28"/>
        </w:rPr>
        <w:t>да</w:t>
      </w:r>
      <w:proofErr w:type="spellEnd"/>
      <w:r w:rsidR="002E5DA4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2E5DA4">
        <w:rPr>
          <w:rFonts w:ascii="Tahoma" w:hAnsi="Tahoma" w:cs="Tahoma"/>
          <w:bCs/>
          <w:sz w:val="28"/>
          <w:szCs w:val="28"/>
        </w:rPr>
        <w:t>следва</w:t>
      </w:r>
      <w:proofErr w:type="spellEnd"/>
      <w:r w:rsidR="002E5DA4">
        <w:rPr>
          <w:rFonts w:ascii="Tahoma" w:hAnsi="Tahoma" w:cs="Tahoma"/>
          <w:bCs/>
          <w:sz w:val="28"/>
          <w:szCs w:val="28"/>
        </w:rPr>
        <w:t xml:space="preserve"> цифровите инструкции точно както са написани. Не може да задава въпроси за изясняване. </w:t>
      </w:r>
    </w:p>
    <w:p w14:paraId="05F6735B" w14:textId="5682FF2C" w:rsidR="002E5DA4" w:rsidRDefault="002E5DA4" w:rsidP="002E5DA4">
      <w:pPr>
        <w:pStyle w:val="ac"/>
        <w:numPr>
          <w:ilvl w:val="1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Хвърлячът не може да помага при сгъването, но ще тества ефективността на комуникацията в екипа, като изпробва самолета. </w:t>
      </w:r>
    </w:p>
    <w:p w14:paraId="74A7D9C1" w14:textId="77777777" w:rsidR="002E5DA4" w:rsidRDefault="002E5DA4" w:rsidP="002E5DA4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Имате 10 минути, за да изпълните задачата. </w:t>
      </w:r>
    </w:p>
    <w:p w14:paraId="7A842E68" w14:textId="77777777" w:rsidR="002E5DA4" w:rsidRDefault="002E5DA4" w:rsidP="002E5DA4">
      <w:pPr>
        <w:pStyle w:val="ac"/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  <w:sectPr w:rsidR="002E5DA4" w:rsidSect="00E76664">
          <w:pgSz w:w="12240" w:h="15840"/>
          <w:pgMar w:top="1440" w:right="1183" w:bottom="1440" w:left="1440" w:header="720" w:footer="690" w:gutter="0"/>
          <w:cols w:space="720"/>
          <w:docGrid w:linePitch="360"/>
        </w:sectPr>
      </w:pPr>
    </w:p>
    <w:p w14:paraId="0F8C7EC6" w14:textId="5F424916" w:rsidR="002D77E5" w:rsidRPr="009B54EC" w:rsidRDefault="002D77E5" w:rsidP="002D77E5">
      <w:pPr>
        <w:autoSpaceDE w:val="0"/>
        <w:autoSpaceDN w:val="0"/>
        <w:adjustRightInd w:val="0"/>
        <w:rPr>
          <w:rFonts w:asciiTheme="minorHAnsi" w:hAnsiTheme="minorHAnsi" w:cstheme="minorHAnsi"/>
          <w:b/>
          <w:sz w:val="44"/>
          <w:szCs w:val="52"/>
        </w:rPr>
      </w:pPr>
      <w:bookmarkStart w:id="1" w:name="_Hlk193638865"/>
      <w:r w:rsidRPr="009B54EC">
        <w:rPr>
          <w:rFonts w:asciiTheme="minorHAnsi" w:hAnsiTheme="minorHAnsi" w:cstheme="minorHAnsi"/>
          <w:b/>
          <w:sz w:val="44"/>
          <w:szCs w:val="52"/>
        </w:rPr>
        <w:lastRenderedPageBreak/>
        <w:t>Най-добри практики за цифрова комуникация</w:t>
      </w:r>
    </w:p>
    <w:bookmarkEnd w:id="1"/>
    <w:p w14:paraId="1D03AA9F" w14:textId="77777777" w:rsidR="002E5DA4" w:rsidRDefault="002E5DA4" w:rsidP="002D77E5">
      <w:pPr>
        <w:pStyle w:val="ac"/>
        <w:autoSpaceDE w:val="0"/>
        <w:autoSpaceDN w:val="0"/>
        <w:adjustRightInd w:val="0"/>
        <w:ind w:left="0"/>
        <w:rPr>
          <w:rFonts w:ascii="Tahoma" w:hAnsi="Tahoma" w:cs="Tahoma"/>
          <w:bCs/>
          <w:sz w:val="28"/>
          <w:szCs w:val="28"/>
        </w:rPr>
      </w:pPr>
    </w:p>
    <w:p w14:paraId="34452437" w14:textId="264EC18A" w:rsidR="0060197C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/>
          <w:sz w:val="32"/>
          <w:szCs w:val="32"/>
        </w:rPr>
      </w:pPr>
      <w:r w:rsidRPr="0016447B">
        <w:rPr>
          <w:rFonts w:ascii="Tahoma" w:hAnsi="Tahoma" w:cs="Tahoma"/>
          <w:b/>
          <w:sz w:val="32"/>
          <w:szCs w:val="32"/>
        </w:rPr>
        <w:t>Бъдете ясни и кратки</w:t>
      </w:r>
    </w:p>
    <w:p w14:paraId="4EC18E1B" w14:textId="77777777" w:rsidR="0060197C" w:rsidRPr="0060197C" w:rsidRDefault="0060197C" w:rsidP="0060197C">
      <w:pPr>
        <w:pStyle w:val="ac"/>
        <w:numPr>
          <w:ilvl w:val="0"/>
          <w:numId w:val="30"/>
        </w:numPr>
        <w:spacing w:before="100" w:beforeAutospacing="1" w:after="100" w:afterAutospacing="1"/>
        <w:contextualSpacing w:val="0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Съобщенията трябва да са кратки и точни, като същевременно са изчерпателни.</w:t>
      </w:r>
    </w:p>
    <w:p w14:paraId="727581CA" w14:textId="77777777" w:rsidR="0060197C" w:rsidRPr="0060197C" w:rsidRDefault="0060197C" w:rsidP="0060197C">
      <w:pPr>
        <w:pStyle w:val="ac"/>
        <w:numPr>
          <w:ilvl w:val="0"/>
          <w:numId w:val="30"/>
        </w:numPr>
        <w:spacing w:before="100" w:beforeAutospacing="1" w:after="100" w:afterAutospacing="1"/>
        <w:contextualSpacing w:val="0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Използвайте точки или номерирани списъци за по-лесно четене.</w:t>
      </w:r>
    </w:p>
    <w:p w14:paraId="21011660" w14:textId="77777777" w:rsidR="0060197C" w:rsidRPr="0060197C" w:rsidRDefault="0060197C" w:rsidP="0060197C">
      <w:pPr>
        <w:pStyle w:val="ac"/>
        <w:numPr>
          <w:ilvl w:val="0"/>
          <w:numId w:val="30"/>
        </w:numPr>
        <w:spacing w:before="100" w:beforeAutospacing="1" w:after="100" w:afterAutospacing="1"/>
        <w:contextualSpacing w:val="0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Избягвайте ненужния жаргон или прекалено сложни изречения.</w:t>
      </w:r>
    </w:p>
    <w:p w14:paraId="62D8C4E3" w14:textId="2DD05CB8" w:rsidR="00CC19FD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b/>
          <w:bCs/>
          <w:sz w:val="32"/>
          <w:szCs w:val="32"/>
        </w:rPr>
      </w:pPr>
      <w:r w:rsidRPr="0016447B">
        <w:rPr>
          <w:rFonts w:ascii="Tahoma" w:hAnsi="Tahoma" w:cs="Tahoma"/>
          <w:b/>
          <w:bCs/>
          <w:sz w:val="32"/>
          <w:szCs w:val="32"/>
        </w:rPr>
        <w:t>Изберете подходящия инструмент за комуникация</w:t>
      </w:r>
    </w:p>
    <w:p w14:paraId="5F14B95B" w14:textId="55C173BA" w:rsidR="0060197C" w:rsidRPr="0060197C" w:rsidRDefault="0060197C" w:rsidP="0060197C">
      <w:pPr>
        <w:pStyle w:val="ac"/>
        <w:numPr>
          <w:ilvl w:val="0"/>
          <w:numId w:val="31"/>
        </w:numPr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Използвайте електронна поща за официална или подробна комуникация.</w:t>
      </w:r>
    </w:p>
    <w:p w14:paraId="3917C322" w14:textId="7981947D" w:rsidR="0060197C" w:rsidRPr="0060197C" w:rsidRDefault="0060197C" w:rsidP="0060197C">
      <w:pPr>
        <w:pStyle w:val="ac"/>
        <w:numPr>
          <w:ilvl w:val="0"/>
          <w:numId w:val="31"/>
        </w:numPr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Използвайте чат за бързи, неформални или спешни дискусии.</w:t>
      </w:r>
    </w:p>
    <w:p w14:paraId="678558B6" w14:textId="7B2A6B27" w:rsidR="0060197C" w:rsidRPr="0060197C" w:rsidRDefault="0060197C" w:rsidP="0060197C">
      <w:pPr>
        <w:pStyle w:val="ac"/>
        <w:numPr>
          <w:ilvl w:val="0"/>
          <w:numId w:val="31"/>
        </w:numPr>
        <w:autoSpaceDE w:val="0"/>
        <w:autoSpaceDN w:val="0"/>
        <w:adjustRightInd w:val="0"/>
        <w:spacing w:after="240"/>
        <w:contextualSpacing w:val="0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Използвайте видеоразговори или гласови съобщения, когато тонът и яснотата са от решаващо значение.</w:t>
      </w:r>
    </w:p>
    <w:p w14:paraId="124E0B72" w14:textId="6751EA26" w:rsidR="0060197C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</w:rPr>
      </w:pPr>
      <w:r w:rsidRPr="0016447B">
        <w:rPr>
          <w:rFonts w:ascii="Tahoma" w:hAnsi="Tahoma" w:cs="Tahoma"/>
          <w:b/>
          <w:bCs/>
          <w:sz w:val="32"/>
          <w:szCs w:val="32"/>
        </w:rPr>
        <w:t>Използвайте професионален и уважителен тон</w:t>
      </w:r>
    </w:p>
    <w:p w14:paraId="5E8EEA6E" w14:textId="77777777" w:rsidR="0060197C" w:rsidRPr="0060197C" w:rsidRDefault="0060197C" w:rsidP="0060197C">
      <w:pPr>
        <w:numPr>
          <w:ilvl w:val="0"/>
          <w:numId w:val="32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Бъдете учтиви и професионални, дори в неформални съобщения.</w:t>
      </w:r>
    </w:p>
    <w:p w14:paraId="2BC475B3" w14:textId="77777777" w:rsidR="0060197C" w:rsidRPr="0060197C" w:rsidRDefault="0060197C" w:rsidP="0060197C">
      <w:pPr>
        <w:numPr>
          <w:ilvl w:val="0"/>
          <w:numId w:val="32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Избягвайте да използвате само главни букви (което може да бъде възприето като викане).</w:t>
      </w:r>
    </w:p>
    <w:p w14:paraId="2AE4118C" w14:textId="77777777" w:rsidR="0060197C" w:rsidRPr="0060197C" w:rsidRDefault="0060197C" w:rsidP="0060197C">
      <w:pPr>
        <w:numPr>
          <w:ilvl w:val="0"/>
          <w:numId w:val="32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Използвайте емотикони умерено и подходящо според контекста.</w:t>
      </w:r>
    </w:p>
    <w:p w14:paraId="66568265" w14:textId="0A2B1BA9" w:rsidR="0060197C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  <w:b/>
          <w:sz w:val="32"/>
          <w:szCs w:val="32"/>
        </w:rPr>
      </w:pPr>
      <w:r w:rsidRPr="0016447B">
        <w:rPr>
          <w:rFonts w:ascii="Tahoma" w:hAnsi="Tahoma" w:cs="Tahoma"/>
          <w:b/>
          <w:sz w:val="32"/>
          <w:szCs w:val="32"/>
        </w:rPr>
        <w:t>Структурирайте съобщенията за яснота</w:t>
      </w:r>
    </w:p>
    <w:p w14:paraId="08429767" w14:textId="77777777" w:rsidR="0060197C" w:rsidRPr="0060197C" w:rsidRDefault="0060197C" w:rsidP="0060197C">
      <w:pPr>
        <w:numPr>
          <w:ilvl w:val="0"/>
          <w:numId w:val="33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Започнете с ясна тема (за имейли).</w:t>
      </w:r>
    </w:p>
    <w:p w14:paraId="7DB6FC3E" w14:textId="77777777" w:rsidR="0060197C" w:rsidRPr="0060197C" w:rsidRDefault="0060197C" w:rsidP="0060197C">
      <w:pPr>
        <w:numPr>
          <w:ilvl w:val="0"/>
          <w:numId w:val="33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Посочете целта от самото начало, особено в дълги съобщения.</w:t>
      </w:r>
    </w:p>
    <w:p w14:paraId="6FF7CEB5" w14:textId="77777777" w:rsidR="0060197C" w:rsidRPr="0060197C" w:rsidRDefault="0060197C" w:rsidP="0060197C">
      <w:pPr>
        <w:numPr>
          <w:ilvl w:val="0"/>
          <w:numId w:val="33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Завършете с ясно призив за действие или следващи стъпки.</w:t>
      </w:r>
    </w:p>
    <w:p w14:paraId="1175B481" w14:textId="160B91A7" w:rsidR="0060197C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  <w:b/>
          <w:sz w:val="32"/>
          <w:szCs w:val="32"/>
        </w:rPr>
      </w:pPr>
      <w:r w:rsidRPr="0016447B">
        <w:rPr>
          <w:rFonts w:ascii="Tahoma" w:hAnsi="Tahoma" w:cs="Tahoma"/>
          <w:b/>
          <w:sz w:val="32"/>
          <w:szCs w:val="32"/>
        </w:rPr>
        <w:t>Използвайте активно слушане и потвърждавайте разбирането</w:t>
      </w:r>
    </w:p>
    <w:p w14:paraId="466DF56A" w14:textId="77777777" w:rsidR="0060197C" w:rsidRPr="0060197C" w:rsidRDefault="0060197C" w:rsidP="0060197C">
      <w:pPr>
        <w:numPr>
          <w:ilvl w:val="0"/>
          <w:numId w:val="34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Задавайте уточняващи въпроси, когато е необходимо.</w:t>
      </w:r>
    </w:p>
    <w:p w14:paraId="036CAAFE" w14:textId="77777777" w:rsidR="0060197C" w:rsidRPr="0060197C" w:rsidRDefault="0060197C" w:rsidP="0060197C">
      <w:pPr>
        <w:numPr>
          <w:ilvl w:val="0"/>
          <w:numId w:val="34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Обобщете ключовите точки, за да потвърдите разбирането.</w:t>
      </w:r>
    </w:p>
    <w:p w14:paraId="7AE890AF" w14:textId="77777777" w:rsidR="0060197C" w:rsidRPr="0060197C" w:rsidRDefault="0060197C" w:rsidP="0060197C">
      <w:pPr>
        <w:numPr>
          <w:ilvl w:val="0"/>
          <w:numId w:val="34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Повторете важната информация, ако е необходимо, за по-голяма яснота.</w:t>
      </w:r>
    </w:p>
    <w:p w14:paraId="7777494A" w14:textId="77777777" w:rsidR="006D1BC2" w:rsidRDefault="006D1BC2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br w:type="page"/>
      </w:r>
    </w:p>
    <w:p w14:paraId="1C872575" w14:textId="2CFCC0A5" w:rsidR="0060197C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  <w:b/>
          <w:sz w:val="32"/>
          <w:szCs w:val="32"/>
        </w:rPr>
      </w:pPr>
      <w:r w:rsidRPr="0016447B">
        <w:rPr>
          <w:rFonts w:ascii="Tahoma" w:hAnsi="Tahoma" w:cs="Tahoma"/>
          <w:b/>
          <w:sz w:val="32"/>
          <w:szCs w:val="32"/>
        </w:rPr>
        <w:lastRenderedPageBreak/>
        <w:t>Проверете преди изпращане</w:t>
      </w:r>
    </w:p>
    <w:p w14:paraId="33BF8758" w14:textId="77777777" w:rsidR="0060197C" w:rsidRPr="0060197C" w:rsidRDefault="0060197C" w:rsidP="0060197C">
      <w:pPr>
        <w:numPr>
          <w:ilvl w:val="0"/>
          <w:numId w:val="35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Проверете два пъти граматиката, правописа и тона.</w:t>
      </w:r>
    </w:p>
    <w:p w14:paraId="55B7FB55" w14:textId="77777777" w:rsidR="0060197C" w:rsidRPr="0060197C" w:rsidRDefault="0060197C" w:rsidP="0060197C">
      <w:pPr>
        <w:numPr>
          <w:ilvl w:val="0"/>
          <w:numId w:val="35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Уверете се, че линковете, прикачените файлове и форматирането работят правилно.</w:t>
      </w:r>
    </w:p>
    <w:p w14:paraId="0E31C6D8" w14:textId="77777777" w:rsidR="0060197C" w:rsidRPr="0060197C" w:rsidRDefault="0060197C" w:rsidP="0060197C">
      <w:pPr>
        <w:numPr>
          <w:ilvl w:val="0"/>
          <w:numId w:val="35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Прочетете съобщението от гледна точка на получателя, преди да го изпратите.</w:t>
      </w:r>
    </w:p>
    <w:p w14:paraId="0D61DC2A" w14:textId="07C6586F" w:rsidR="0060197C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  <w:b/>
          <w:sz w:val="32"/>
          <w:szCs w:val="32"/>
        </w:rPr>
      </w:pPr>
      <w:r w:rsidRPr="0016447B">
        <w:rPr>
          <w:rFonts w:ascii="Tahoma" w:hAnsi="Tahoma" w:cs="Tahoma"/>
          <w:b/>
          <w:sz w:val="32"/>
          <w:szCs w:val="32"/>
        </w:rPr>
        <w:t>Спазвайте етикета в интернет (нетикет)</w:t>
      </w:r>
    </w:p>
    <w:p w14:paraId="53F7D3C4" w14:textId="77777777" w:rsidR="0060197C" w:rsidRPr="0060197C" w:rsidRDefault="0060197C" w:rsidP="0060197C">
      <w:pPr>
        <w:numPr>
          <w:ilvl w:val="0"/>
          <w:numId w:val="36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Потвърждавайте получаването на съобщенията, когато е уместно (дори и само с кратко „</w:t>
      </w:r>
      <w:proofErr w:type="gramStart"/>
      <w:r w:rsidRPr="0060197C">
        <w:rPr>
          <w:rFonts w:ascii="Tahoma" w:hAnsi="Tahoma" w:cs="Tahoma"/>
          <w:sz w:val="28"/>
          <w:szCs w:val="28"/>
        </w:rPr>
        <w:t>Разбрах!“</w:t>
      </w:r>
      <w:proofErr w:type="gramEnd"/>
      <w:r w:rsidRPr="0060197C">
        <w:rPr>
          <w:rFonts w:ascii="Tahoma" w:hAnsi="Tahoma" w:cs="Tahoma"/>
          <w:sz w:val="28"/>
          <w:szCs w:val="28"/>
        </w:rPr>
        <w:t>).</w:t>
      </w:r>
    </w:p>
    <w:p w14:paraId="6583F04D" w14:textId="77777777" w:rsidR="0060197C" w:rsidRPr="0060197C" w:rsidRDefault="0060197C" w:rsidP="0060197C">
      <w:pPr>
        <w:numPr>
          <w:ilvl w:val="0"/>
          <w:numId w:val="36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Избягвайте да изпращате много последващи съобщения твърде бързо – дайте на получателя време да отговори.</w:t>
      </w:r>
    </w:p>
    <w:p w14:paraId="11A69B9B" w14:textId="77777777" w:rsidR="0060197C" w:rsidRPr="0060197C" w:rsidRDefault="0060197C" w:rsidP="0060197C">
      <w:pPr>
        <w:numPr>
          <w:ilvl w:val="0"/>
          <w:numId w:val="36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Използвайте @споменавания пестеливо, за да не претоварвате колегите си.</w:t>
      </w:r>
    </w:p>
    <w:p w14:paraId="2B3D69A7" w14:textId="3F5F4FAF" w:rsidR="0060197C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  <w:b/>
          <w:sz w:val="32"/>
          <w:szCs w:val="32"/>
        </w:rPr>
      </w:pPr>
      <w:r w:rsidRPr="0016447B">
        <w:rPr>
          <w:rFonts w:ascii="Tahoma" w:hAnsi="Tahoma" w:cs="Tahoma"/>
          <w:b/>
          <w:sz w:val="32"/>
          <w:szCs w:val="32"/>
        </w:rPr>
        <w:t>Защитете личната информация и сигурността на данните</w:t>
      </w:r>
    </w:p>
    <w:p w14:paraId="4DE5ED00" w14:textId="77777777" w:rsidR="0060197C" w:rsidRPr="0060197C" w:rsidRDefault="0060197C" w:rsidP="0060197C">
      <w:pPr>
        <w:numPr>
          <w:ilvl w:val="0"/>
          <w:numId w:val="37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Избягвайте да споделяте чувствителна информация по незащитени канали.</w:t>
      </w:r>
    </w:p>
    <w:p w14:paraId="08C1FD42" w14:textId="77777777" w:rsidR="0060197C" w:rsidRPr="0060197C" w:rsidRDefault="0060197C" w:rsidP="0060197C">
      <w:pPr>
        <w:numPr>
          <w:ilvl w:val="0"/>
          <w:numId w:val="37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Използвайте силни пароли и двуфакторна автентификация за сигурност.</w:t>
      </w:r>
    </w:p>
    <w:p w14:paraId="151D81CE" w14:textId="77777777" w:rsidR="0060197C" w:rsidRPr="0060197C" w:rsidRDefault="0060197C" w:rsidP="0060197C">
      <w:pPr>
        <w:numPr>
          <w:ilvl w:val="0"/>
          <w:numId w:val="37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Бъдете внимателни с автоматичното попълване и отговора до всички, за да не изпратите съобщения на грешни хора.</w:t>
      </w:r>
    </w:p>
    <w:p w14:paraId="37EA9D62" w14:textId="57AA2B27" w:rsidR="0060197C" w:rsidRPr="0016447B" w:rsidRDefault="0060197C" w:rsidP="0060197C">
      <w:pPr>
        <w:pStyle w:val="ac"/>
        <w:numPr>
          <w:ilvl w:val="0"/>
          <w:numId w:val="28"/>
        </w:numPr>
        <w:autoSpaceDE w:val="0"/>
        <w:autoSpaceDN w:val="0"/>
        <w:adjustRightInd w:val="0"/>
        <w:rPr>
          <w:rFonts w:ascii="Tahoma" w:hAnsi="Tahoma" w:cs="Tahoma"/>
          <w:b/>
          <w:sz w:val="32"/>
          <w:szCs w:val="32"/>
        </w:rPr>
      </w:pPr>
      <w:r w:rsidRPr="0016447B">
        <w:rPr>
          <w:rFonts w:ascii="Tahoma" w:hAnsi="Tahoma" w:cs="Tahoma"/>
          <w:b/>
          <w:sz w:val="32"/>
          <w:szCs w:val="32"/>
        </w:rPr>
        <w:t>Адаптирайте стила на комуникация към аудиторията</w:t>
      </w:r>
    </w:p>
    <w:p w14:paraId="2BFAD265" w14:textId="77777777" w:rsidR="0060197C" w:rsidRPr="0060197C" w:rsidRDefault="0060197C" w:rsidP="0060197C">
      <w:pPr>
        <w:numPr>
          <w:ilvl w:val="0"/>
          <w:numId w:val="38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Бъдете формални в професионалната комуникация или комуникацията с висок залог.</w:t>
      </w:r>
    </w:p>
    <w:p w14:paraId="50662B55" w14:textId="77777777" w:rsidR="0060197C" w:rsidRPr="0060197C" w:rsidRDefault="0060197C" w:rsidP="0060197C">
      <w:pPr>
        <w:numPr>
          <w:ilvl w:val="0"/>
          <w:numId w:val="38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Бъдете кратки и ориентирани към действие, когато общувате с заети колеги.</w:t>
      </w:r>
    </w:p>
    <w:p w14:paraId="7A993005" w14:textId="77777777" w:rsidR="0060197C" w:rsidRPr="0060197C" w:rsidRDefault="0060197C" w:rsidP="0060197C">
      <w:pPr>
        <w:numPr>
          <w:ilvl w:val="0"/>
          <w:numId w:val="38"/>
        </w:num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60197C">
        <w:rPr>
          <w:rFonts w:ascii="Tahoma" w:hAnsi="Tahoma" w:cs="Tahoma"/>
          <w:sz w:val="28"/>
          <w:szCs w:val="28"/>
        </w:rPr>
        <w:t>Адаптирайте езика и тона в зависимост от това дали говорите с началник, колега или клиент.</w:t>
      </w:r>
    </w:p>
    <w:p w14:paraId="463402A3" w14:textId="77777777" w:rsidR="00433209" w:rsidRDefault="00433209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  <w:sectPr w:rsidR="00433209" w:rsidSect="009B54EC">
          <w:pgSz w:w="12240" w:h="15840"/>
          <w:pgMar w:top="1440" w:right="900" w:bottom="1134" w:left="1440" w:header="720" w:footer="690" w:gutter="0"/>
          <w:cols w:space="720"/>
          <w:docGrid w:linePitch="360"/>
        </w:sectPr>
      </w:pPr>
    </w:p>
    <w:p w14:paraId="4B805646" w14:textId="48B259CA" w:rsidR="00433209" w:rsidRPr="009B54EC" w:rsidRDefault="008A6BBE" w:rsidP="004332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44"/>
          <w:szCs w:val="52"/>
        </w:rPr>
      </w:pPr>
      <w:r w:rsidRPr="009B54EC">
        <w:rPr>
          <w:rFonts w:asciiTheme="minorHAnsi" w:hAnsiTheme="minorHAnsi" w:cstheme="minorHAnsi"/>
          <w:b/>
          <w:sz w:val="44"/>
          <w:szCs w:val="52"/>
        </w:rPr>
        <w:lastRenderedPageBreak/>
        <w:t>Научете повече онлайн</w:t>
      </w:r>
    </w:p>
    <w:p w14:paraId="480EE7B1" w14:textId="77777777" w:rsidR="0060197C" w:rsidRDefault="0060197C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5985595A" w14:textId="5D5E95F1" w:rsidR="00451372" w:rsidRDefault="009B54EC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  <w:lang w:val="bg-BG"/>
        </w:rPr>
        <w:t>Дигиталните</w:t>
      </w:r>
      <w:r w:rsidR="006A633F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A633F">
        <w:rPr>
          <w:rFonts w:ascii="Tahoma" w:hAnsi="Tahoma" w:cs="Tahoma"/>
          <w:bCs/>
          <w:sz w:val="28"/>
          <w:szCs w:val="28"/>
        </w:rPr>
        <w:t>комуникационни</w:t>
      </w:r>
      <w:proofErr w:type="spellEnd"/>
      <w:r w:rsidR="006A633F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7A794E">
        <w:rPr>
          <w:rFonts w:ascii="Tahoma" w:hAnsi="Tahoma" w:cs="Tahoma"/>
          <w:bCs/>
          <w:sz w:val="28"/>
          <w:szCs w:val="28"/>
        </w:rPr>
        <w:t>платформи</w:t>
      </w:r>
      <w:proofErr w:type="spellEnd"/>
      <w:r w:rsidR="007A794E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A633F">
        <w:rPr>
          <w:rFonts w:ascii="Tahoma" w:hAnsi="Tahoma" w:cs="Tahoma"/>
          <w:bCs/>
          <w:sz w:val="28"/>
          <w:szCs w:val="28"/>
        </w:rPr>
        <w:t>обикновено</w:t>
      </w:r>
      <w:proofErr w:type="spellEnd"/>
      <w:r w:rsidR="006A633F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A633F">
        <w:rPr>
          <w:rFonts w:ascii="Tahoma" w:hAnsi="Tahoma" w:cs="Tahoma"/>
          <w:bCs/>
          <w:sz w:val="28"/>
          <w:szCs w:val="28"/>
        </w:rPr>
        <w:t>разполагат</w:t>
      </w:r>
      <w:proofErr w:type="spellEnd"/>
      <w:r w:rsidR="006A633F">
        <w:rPr>
          <w:rFonts w:ascii="Tahoma" w:hAnsi="Tahoma" w:cs="Tahoma"/>
          <w:bCs/>
          <w:sz w:val="28"/>
          <w:szCs w:val="28"/>
        </w:rPr>
        <w:t xml:space="preserve"> с </w:t>
      </w:r>
      <w:proofErr w:type="spellStart"/>
      <w:r w:rsidR="006A633F">
        <w:rPr>
          <w:rFonts w:ascii="Tahoma" w:hAnsi="Tahoma" w:cs="Tahoma"/>
          <w:bCs/>
          <w:sz w:val="28"/>
          <w:szCs w:val="28"/>
        </w:rPr>
        <w:t>полезни</w:t>
      </w:r>
      <w:proofErr w:type="spellEnd"/>
      <w:r w:rsidR="006A633F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A633F">
        <w:rPr>
          <w:rFonts w:ascii="Tahoma" w:hAnsi="Tahoma" w:cs="Tahoma"/>
          <w:bCs/>
          <w:sz w:val="28"/>
          <w:szCs w:val="28"/>
        </w:rPr>
        <w:t>ръководства</w:t>
      </w:r>
      <w:proofErr w:type="spellEnd"/>
      <w:r w:rsidR="006A633F">
        <w:rPr>
          <w:rFonts w:ascii="Tahoma" w:hAnsi="Tahoma" w:cs="Tahoma"/>
          <w:bCs/>
          <w:sz w:val="28"/>
          <w:szCs w:val="28"/>
        </w:rPr>
        <w:t xml:space="preserve"> и </w:t>
      </w:r>
      <w:proofErr w:type="spellStart"/>
      <w:r w:rsidR="006A633F">
        <w:rPr>
          <w:rFonts w:ascii="Tahoma" w:hAnsi="Tahoma" w:cs="Tahoma"/>
          <w:bCs/>
          <w:sz w:val="28"/>
          <w:szCs w:val="28"/>
        </w:rPr>
        <w:t>уроци</w:t>
      </w:r>
      <w:proofErr w:type="spellEnd"/>
      <w:r w:rsidR="006A633F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7A794E">
        <w:rPr>
          <w:rFonts w:ascii="Tahoma" w:hAnsi="Tahoma" w:cs="Tahoma"/>
          <w:bCs/>
          <w:sz w:val="28"/>
          <w:szCs w:val="28"/>
        </w:rPr>
        <w:t>за</w:t>
      </w:r>
      <w:proofErr w:type="spellEnd"/>
      <w:r w:rsidR="007A794E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7A794E">
        <w:rPr>
          <w:rFonts w:ascii="Tahoma" w:hAnsi="Tahoma" w:cs="Tahoma"/>
          <w:bCs/>
          <w:sz w:val="28"/>
          <w:szCs w:val="28"/>
        </w:rPr>
        <w:t>тези</w:t>
      </w:r>
      <w:proofErr w:type="spellEnd"/>
      <w:r w:rsidR="007A794E">
        <w:rPr>
          <w:rFonts w:ascii="Tahoma" w:hAnsi="Tahoma" w:cs="Tahoma"/>
          <w:bCs/>
          <w:sz w:val="28"/>
          <w:szCs w:val="28"/>
        </w:rPr>
        <w:t xml:space="preserve">, </w:t>
      </w:r>
      <w:proofErr w:type="spellStart"/>
      <w:r w:rsidR="007A794E">
        <w:rPr>
          <w:rFonts w:ascii="Tahoma" w:hAnsi="Tahoma" w:cs="Tahoma"/>
          <w:bCs/>
          <w:sz w:val="28"/>
          <w:szCs w:val="28"/>
        </w:rPr>
        <w:t>които</w:t>
      </w:r>
      <w:proofErr w:type="spellEnd"/>
      <w:r w:rsidR="007A794E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7A794E">
        <w:rPr>
          <w:rFonts w:ascii="Tahoma" w:hAnsi="Tahoma" w:cs="Tahoma"/>
          <w:bCs/>
          <w:sz w:val="28"/>
          <w:szCs w:val="28"/>
        </w:rPr>
        <w:t>започват</w:t>
      </w:r>
      <w:proofErr w:type="spellEnd"/>
      <w:r w:rsidR="007A794E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7A794E">
        <w:rPr>
          <w:rFonts w:ascii="Tahoma" w:hAnsi="Tahoma" w:cs="Tahoma"/>
          <w:bCs/>
          <w:sz w:val="28"/>
          <w:szCs w:val="28"/>
        </w:rPr>
        <w:t>да</w:t>
      </w:r>
      <w:proofErr w:type="spellEnd"/>
      <w:r w:rsidR="007A794E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7A794E">
        <w:rPr>
          <w:rFonts w:ascii="Tahoma" w:hAnsi="Tahoma" w:cs="Tahoma"/>
          <w:bCs/>
          <w:sz w:val="28"/>
          <w:szCs w:val="28"/>
        </w:rPr>
        <w:t>използват</w:t>
      </w:r>
      <w:proofErr w:type="spellEnd"/>
      <w:r w:rsidR="007A794E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7A794E">
        <w:rPr>
          <w:rFonts w:ascii="Tahoma" w:hAnsi="Tahoma" w:cs="Tahoma"/>
          <w:bCs/>
          <w:sz w:val="28"/>
          <w:szCs w:val="28"/>
        </w:rPr>
        <w:t>инструмента</w:t>
      </w:r>
      <w:proofErr w:type="spellEnd"/>
      <w:r w:rsidR="007A794E">
        <w:rPr>
          <w:rFonts w:ascii="Tahoma" w:hAnsi="Tahoma" w:cs="Tahoma"/>
          <w:bCs/>
          <w:sz w:val="28"/>
          <w:szCs w:val="28"/>
        </w:rPr>
        <w:t xml:space="preserve">. </w:t>
      </w:r>
      <w:r w:rsidR="00451372">
        <w:rPr>
          <w:rFonts w:ascii="Tahoma" w:hAnsi="Tahoma" w:cs="Tahoma"/>
          <w:bCs/>
          <w:sz w:val="28"/>
          <w:szCs w:val="28"/>
        </w:rPr>
        <w:t xml:space="preserve">Разгледайте платформата, за да намерите това съдържание, или направете търсене в интернет с името </w:t>
      </w:r>
      <w:proofErr w:type="spellStart"/>
      <w:r w:rsidR="00451372">
        <w:rPr>
          <w:rFonts w:ascii="Tahoma" w:hAnsi="Tahoma" w:cs="Tahoma"/>
          <w:bCs/>
          <w:sz w:val="28"/>
          <w:szCs w:val="28"/>
        </w:rPr>
        <w:t>на</w:t>
      </w:r>
      <w:proofErr w:type="spellEnd"/>
      <w:r w:rsidR="00451372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451372">
        <w:rPr>
          <w:rFonts w:ascii="Tahoma" w:hAnsi="Tahoma" w:cs="Tahoma"/>
          <w:bCs/>
          <w:sz w:val="28"/>
          <w:szCs w:val="28"/>
        </w:rPr>
        <w:t>платформата</w:t>
      </w:r>
      <w:proofErr w:type="spellEnd"/>
      <w:r w:rsidR="00451372">
        <w:rPr>
          <w:rFonts w:ascii="Tahoma" w:hAnsi="Tahoma" w:cs="Tahoma"/>
          <w:bCs/>
          <w:sz w:val="28"/>
          <w:szCs w:val="28"/>
        </w:rPr>
        <w:t xml:space="preserve"> и </w:t>
      </w:r>
      <w:proofErr w:type="spellStart"/>
      <w:r w:rsidR="00334ED6">
        <w:rPr>
          <w:rFonts w:ascii="Tahoma" w:hAnsi="Tahoma" w:cs="Tahoma"/>
          <w:bCs/>
          <w:sz w:val="28"/>
          <w:szCs w:val="28"/>
        </w:rPr>
        <w:t>дума</w:t>
      </w:r>
      <w:proofErr w:type="spellEnd"/>
      <w:r w:rsidR="00334ED6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334ED6">
        <w:rPr>
          <w:rFonts w:ascii="Tahoma" w:hAnsi="Tahoma" w:cs="Tahoma"/>
          <w:bCs/>
          <w:sz w:val="28"/>
          <w:szCs w:val="28"/>
        </w:rPr>
        <w:t>като</w:t>
      </w:r>
      <w:proofErr w:type="spellEnd"/>
      <w:r w:rsidR="00334ED6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„</w:t>
      </w:r>
      <w:proofErr w:type="gramStart"/>
      <w:r>
        <w:rPr>
          <w:rFonts w:ascii="Tahoma" w:hAnsi="Tahoma" w:cs="Tahoma"/>
          <w:bCs/>
          <w:sz w:val="28"/>
          <w:szCs w:val="28"/>
        </w:rPr>
        <w:t>Help</w:t>
      </w:r>
      <w:r w:rsidR="00451372">
        <w:rPr>
          <w:rFonts w:ascii="Tahoma" w:hAnsi="Tahoma" w:cs="Tahoma"/>
          <w:bCs/>
          <w:sz w:val="28"/>
          <w:szCs w:val="28"/>
        </w:rPr>
        <w:t>“</w:t>
      </w:r>
      <w:proofErr w:type="gramEnd"/>
      <w:r w:rsidR="00451372">
        <w:rPr>
          <w:rFonts w:ascii="Tahoma" w:hAnsi="Tahoma" w:cs="Tahoma"/>
          <w:bCs/>
          <w:sz w:val="28"/>
          <w:szCs w:val="28"/>
        </w:rPr>
        <w:t>.</w:t>
      </w:r>
    </w:p>
    <w:p w14:paraId="7F5D1E42" w14:textId="77777777" w:rsidR="00451372" w:rsidRDefault="00451372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3E293263" w14:textId="6B4A96EB" w:rsidR="0060197C" w:rsidRDefault="007A794E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Освен това много създатели на цифрово съдържание разработват и публикуват съвети и ръководства за най-разпространените платформи. </w:t>
      </w:r>
      <w:r w:rsidR="00451372">
        <w:rPr>
          <w:rFonts w:ascii="Tahoma" w:hAnsi="Tahoma" w:cs="Tahoma"/>
          <w:bCs/>
          <w:sz w:val="28"/>
          <w:szCs w:val="28"/>
        </w:rPr>
        <w:t xml:space="preserve">Разбира се, </w:t>
      </w:r>
      <w:r>
        <w:rPr>
          <w:rFonts w:ascii="Tahoma" w:hAnsi="Tahoma" w:cs="Tahoma"/>
          <w:bCs/>
          <w:sz w:val="28"/>
          <w:szCs w:val="28"/>
        </w:rPr>
        <w:t xml:space="preserve">винаги бъдете предпазливи, когато разглеждате онлайн </w:t>
      </w:r>
      <w:r w:rsidR="00451372">
        <w:rPr>
          <w:rFonts w:ascii="Tahoma" w:hAnsi="Tahoma" w:cs="Tahoma"/>
          <w:bCs/>
          <w:sz w:val="28"/>
          <w:szCs w:val="28"/>
        </w:rPr>
        <w:t xml:space="preserve">съдържание, и използвайте няколко източника, за да проверите намереното. </w:t>
      </w:r>
      <w:r w:rsidR="00334ED6">
        <w:rPr>
          <w:rFonts w:ascii="Tahoma" w:hAnsi="Tahoma" w:cs="Tahoma"/>
          <w:bCs/>
          <w:sz w:val="28"/>
          <w:szCs w:val="28"/>
        </w:rPr>
        <w:t xml:space="preserve">Онлайн </w:t>
      </w:r>
      <w:r w:rsidR="00451372">
        <w:rPr>
          <w:rFonts w:ascii="Tahoma" w:hAnsi="Tahoma" w:cs="Tahoma"/>
          <w:bCs/>
          <w:sz w:val="28"/>
          <w:szCs w:val="28"/>
        </w:rPr>
        <w:t>указанията могат бързо да остареят</w:t>
      </w:r>
      <w:r w:rsidR="00334ED6">
        <w:rPr>
          <w:rFonts w:ascii="Tahoma" w:hAnsi="Tahoma" w:cs="Tahoma"/>
          <w:bCs/>
          <w:sz w:val="28"/>
          <w:szCs w:val="28"/>
        </w:rPr>
        <w:t xml:space="preserve">. </w:t>
      </w:r>
    </w:p>
    <w:p w14:paraId="5758F130" w14:textId="77777777" w:rsidR="00334ED6" w:rsidRDefault="00334ED6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78CC4D13" w14:textId="216366A6" w:rsidR="00334ED6" w:rsidRDefault="00334ED6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Накрая, Lions International предоставя насоки за използването на социалните медии за клубове. </w:t>
      </w:r>
      <w:proofErr w:type="spellStart"/>
      <w:r>
        <w:rPr>
          <w:rFonts w:ascii="Tahoma" w:hAnsi="Tahoma" w:cs="Tahoma"/>
          <w:bCs/>
          <w:sz w:val="28"/>
          <w:szCs w:val="28"/>
        </w:rPr>
        <w:t>Макар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че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тези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насоки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са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предимно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към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използването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на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</w:rPr>
        <w:t>социалните</w:t>
      </w:r>
      <w:proofErr w:type="spellEnd"/>
      <w:r>
        <w:rPr>
          <w:rFonts w:ascii="Tahoma" w:hAnsi="Tahoma" w:cs="Tahoma"/>
          <w:bCs/>
          <w:sz w:val="28"/>
          <w:szCs w:val="28"/>
        </w:rPr>
        <w:t xml:space="preserve"> медии за маркетингови цели, някои от съветите са приложими и за вътрешната комуникация. Можете да преминете към тази секция на уебсайта, като </w:t>
      </w:r>
      <w:r w:rsidR="00F54108">
        <w:rPr>
          <w:rFonts w:ascii="Tahoma" w:hAnsi="Tahoma" w:cs="Tahoma"/>
          <w:bCs/>
          <w:sz w:val="28"/>
          <w:szCs w:val="28"/>
        </w:rPr>
        <w:t>кликнете върху заглавията в менюто по-долу или като кликнете върху (или копирате/поставите) предоставения линк.</w:t>
      </w:r>
    </w:p>
    <w:p w14:paraId="58DEBFFB" w14:textId="77777777" w:rsidR="00F54108" w:rsidRDefault="00F54108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381BA583" w14:textId="7A6DDC7A" w:rsidR="00F54108" w:rsidRPr="00F54108" w:rsidRDefault="00F54108" w:rsidP="0060197C">
      <w:pPr>
        <w:autoSpaceDE w:val="0"/>
        <w:autoSpaceDN w:val="0"/>
        <w:adjustRightInd w:val="0"/>
        <w:rPr>
          <w:rFonts w:ascii="Tahoma" w:hAnsi="Tahoma" w:cs="Tahoma"/>
          <w:b/>
          <w:sz w:val="28"/>
          <w:szCs w:val="28"/>
        </w:rPr>
      </w:pPr>
      <w:r w:rsidRPr="00F54108">
        <w:rPr>
          <w:rFonts w:ascii="Tahoma" w:hAnsi="Tahoma" w:cs="Tahoma"/>
          <w:b/>
          <w:sz w:val="28"/>
          <w:szCs w:val="28"/>
        </w:rPr>
        <w:t>Социални медии за клубове на Lions</w:t>
      </w:r>
    </w:p>
    <w:p w14:paraId="46BC758F" w14:textId="77777777" w:rsidR="009B54EC" w:rsidRDefault="009B54EC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27605065" w14:textId="77777777" w:rsidR="009B54EC" w:rsidRDefault="009B54EC" w:rsidP="009B54E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Member Resource Center&gt;Marketing &amp; Events&gt;Marketing &amp; Public Relations&gt;Social Media</w:t>
      </w:r>
    </w:p>
    <w:p w14:paraId="303E8664" w14:textId="58CC0D0B" w:rsidR="00F54108" w:rsidRDefault="00F54108" w:rsidP="0060197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1454D2B7" w14:textId="6DC26D5B" w:rsidR="009B54EC" w:rsidRDefault="009B54EC" w:rsidP="009B54E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14:paraId="1524720D" w14:textId="77777777" w:rsidR="009B54EC" w:rsidRDefault="002876E0" w:rsidP="009B54EC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hyperlink r:id="rId13" w:history="1">
        <w:r w:rsidR="009B54EC" w:rsidRPr="00882DD5">
          <w:rPr>
            <w:rStyle w:val="aff4"/>
            <w:rFonts w:ascii="Tahoma" w:hAnsi="Tahoma" w:cs="Tahoma"/>
            <w:bCs/>
            <w:sz w:val="28"/>
            <w:szCs w:val="28"/>
          </w:rPr>
          <w:t>https://www.lionsclubs.org/en/resources-for-members/social-media</w:t>
        </w:r>
      </w:hyperlink>
      <w:r w:rsidR="009B54EC">
        <w:rPr>
          <w:rFonts w:ascii="Tahoma" w:hAnsi="Tahoma" w:cs="Tahoma"/>
          <w:bCs/>
          <w:sz w:val="28"/>
          <w:szCs w:val="28"/>
        </w:rPr>
        <w:t xml:space="preserve"> </w:t>
      </w:r>
    </w:p>
    <w:p w14:paraId="261C3B7E" w14:textId="50377C43" w:rsidR="0052482E" w:rsidRDefault="0052482E">
      <w:pPr>
        <w:rPr>
          <w:rFonts w:ascii="Tahoma" w:hAnsi="Tahoma" w:cs="Tahoma"/>
          <w:bCs/>
          <w:sz w:val="28"/>
          <w:szCs w:val="28"/>
        </w:rPr>
      </w:pPr>
    </w:p>
    <w:sectPr w:rsidR="0052482E" w:rsidSect="009B54EC">
      <w:pgSz w:w="12240" w:h="15840"/>
      <w:pgMar w:top="1440" w:right="1183" w:bottom="1440" w:left="1440" w:header="72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963A2" w14:textId="77777777" w:rsidR="002876E0" w:rsidRDefault="002876E0" w:rsidP="009F31B0">
      <w:r>
        <w:separator/>
      </w:r>
    </w:p>
  </w:endnote>
  <w:endnote w:type="continuationSeparator" w:id="0">
    <w:p w14:paraId="0C29D856" w14:textId="77777777" w:rsidR="002876E0" w:rsidRDefault="002876E0" w:rsidP="009F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6BD1" w14:textId="7A2E2EFC" w:rsidR="00750D0A" w:rsidRPr="00B31CA1" w:rsidRDefault="00750D0A" w:rsidP="009F31B0">
    <w:pPr>
      <w:pStyle w:val="af9"/>
      <w:pBdr>
        <w:top w:val="single" w:sz="4" w:space="1" w:color="auto"/>
      </w:pBdr>
      <w:jc w:val="center"/>
      <w:rPr>
        <w:rFonts w:ascii="Baskerville Old Face" w:hAnsi="Baskerville Old Face"/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BF0FF" w14:textId="455F7C1C" w:rsidR="00750D0A" w:rsidRPr="00A049DB" w:rsidRDefault="00750D0A" w:rsidP="00A049DB">
    <w:pPr>
      <w:pStyle w:val="af9"/>
      <w:pBdr>
        <w:top w:val="single" w:sz="4" w:space="1" w:color="auto"/>
      </w:pBdr>
      <w:jc w:val="right"/>
      <w:rPr>
        <w:rFonts w:ascii="Baskerville Old Face" w:hAnsi="Baskerville Old Face"/>
      </w:rPr>
    </w:pPr>
    <w:r w:rsidRPr="00B31CA1">
      <w:rPr>
        <w:rFonts w:ascii="Baskerville Old Face" w:hAnsi="Baskerville Old Face"/>
      </w:rPr>
      <w:tab/>
    </w:r>
    <w:r w:rsidRPr="00B31CA1">
      <w:rPr>
        <w:rFonts w:ascii="Baskerville Old Face" w:hAnsi="Baskerville Old Face"/>
      </w:rPr>
      <w:tab/>
      <w:t>Страница |</w:t>
    </w:r>
    <w:r w:rsidRPr="00B31CA1">
      <w:rPr>
        <w:rFonts w:ascii="Baskerville Old Face" w:hAnsi="Baskerville Old Face"/>
      </w:rPr>
      <w:fldChar w:fldCharType="begin"/>
    </w:r>
    <w:r w:rsidRPr="00B31CA1">
      <w:rPr>
        <w:rFonts w:ascii="Baskerville Old Face" w:hAnsi="Baskerville Old Face"/>
      </w:rPr>
      <w:instrText xml:space="preserve"> PAGE   \* MERGEFORMAT </w:instrText>
    </w:r>
    <w:r w:rsidRPr="00B31CA1">
      <w:rPr>
        <w:rFonts w:ascii="Baskerville Old Face" w:hAnsi="Baskerville Old Face"/>
      </w:rPr>
      <w:fldChar w:fldCharType="separate"/>
    </w:r>
    <w:r w:rsidR="008F797F">
      <w:rPr>
        <w:rFonts w:ascii="Baskerville Old Face" w:hAnsi="Baskerville Old Face"/>
        <w:noProof/>
      </w:rPr>
      <w:t>7</w:t>
    </w:r>
    <w:r w:rsidRPr="00B31CA1">
      <w:rPr>
        <w:rFonts w:ascii="Baskerville Old Face" w:hAnsi="Baskerville Old Face"/>
      </w:rPr>
      <w:fldChar w:fldCharType="end"/>
    </w:r>
    <w:r w:rsidRPr="00B31CA1">
      <w:rPr>
        <w:rFonts w:ascii="Baskerville Old Face" w:hAnsi="Baskerville Old Fac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BA940" w14:textId="77777777" w:rsidR="002876E0" w:rsidRDefault="002876E0" w:rsidP="009F31B0">
      <w:r>
        <w:separator/>
      </w:r>
    </w:p>
  </w:footnote>
  <w:footnote w:type="continuationSeparator" w:id="0">
    <w:p w14:paraId="580AD56D" w14:textId="77777777" w:rsidR="002876E0" w:rsidRDefault="002876E0" w:rsidP="009F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F981" w14:textId="77777777" w:rsidR="00750D0A" w:rsidRDefault="00750D0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DA86" w14:textId="3939B702" w:rsidR="009E2DB4" w:rsidRPr="00E76664" w:rsidRDefault="009E2DB4" w:rsidP="00F732C3">
    <w:pPr>
      <w:pStyle w:val="af7"/>
      <w:pBdr>
        <w:bottom w:val="single" w:sz="4" w:space="1" w:color="auto"/>
      </w:pBdr>
      <w:rPr>
        <w:rFonts w:asciiTheme="minorHAnsi" w:hAnsiTheme="minorHAnsi" w:cstheme="minorHAnsi"/>
        <w:szCs w:val="24"/>
      </w:rPr>
    </w:pPr>
    <w:proofErr w:type="spellStart"/>
    <w:r w:rsidRPr="00E76664">
      <w:rPr>
        <w:rFonts w:ascii="Calibri Light" w:hAnsi="Calibri Light" w:cs="Calibri Light"/>
        <w:b/>
        <w:szCs w:val="24"/>
      </w:rPr>
      <w:t>Наръчник</w:t>
    </w:r>
    <w:proofErr w:type="spellEnd"/>
    <w:r w:rsidRPr="00E76664">
      <w:rPr>
        <w:rFonts w:ascii="Calibri Light" w:hAnsi="Calibri Light" w:cs="Calibri Light"/>
        <w:b/>
        <w:szCs w:val="24"/>
      </w:rPr>
      <w:t xml:space="preserve"> </w:t>
    </w:r>
    <w:proofErr w:type="spellStart"/>
    <w:r w:rsidRPr="00E76664">
      <w:rPr>
        <w:rFonts w:ascii="Calibri Light" w:hAnsi="Calibri Light" w:cs="Calibri Light"/>
        <w:b/>
        <w:szCs w:val="24"/>
      </w:rPr>
      <w:t>за</w:t>
    </w:r>
    <w:proofErr w:type="spellEnd"/>
    <w:r w:rsidRPr="00E76664">
      <w:rPr>
        <w:rFonts w:ascii="Calibri Light" w:hAnsi="Calibri Light" w:cs="Calibri Light"/>
        <w:b/>
        <w:szCs w:val="24"/>
      </w:rPr>
      <w:t xml:space="preserve"> </w:t>
    </w:r>
    <w:proofErr w:type="spellStart"/>
    <w:r w:rsidRPr="00E76664">
      <w:rPr>
        <w:rFonts w:ascii="Calibri Light" w:hAnsi="Calibri Light" w:cs="Calibri Light"/>
        <w:b/>
        <w:szCs w:val="24"/>
      </w:rPr>
      <w:t>участниците</w:t>
    </w:r>
    <w:proofErr w:type="spellEnd"/>
    <w:r w:rsidRPr="00E76664">
      <w:rPr>
        <w:rFonts w:ascii="Calibri Light" w:hAnsi="Calibri Light" w:cs="Calibri Light"/>
        <w:b/>
        <w:szCs w:val="24"/>
      </w:rPr>
      <w:t>:</w:t>
    </w:r>
    <w:r w:rsidRPr="00B31CA1">
      <w:rPr>
        <w:rFonts w:ascii="Baskerville Old Face" w:hAnsi="Baskerville Old Face"/>
        <w:b/>
        <w:szCs w:val="24"/>
      </w:rPr>
      <w:t xml:space="preserve"> </w:t>
    </w:r>
    <w:proofErr w:type="spellStart"/>
    <w:r w:rsidR="00AD3385" w:rsidRPr="00E76664">
      <w:rPr>
        <w:rFonts w:asciiTheme="minorHAnsi" w:hAnsiTheme="minorHAnsi" w:cstheme="minorHAnsi"/>
        <w:i/>
        <w:szCs w:val="24"/>
      </w:rPr>
      <w:t>Общуване</w:t>
    </w:r>
    <w:proofErr w:type="spellEnd"/>
    <w:r w:rsidR="00AD3385" w:rsidRPr="00E76664">
      <w:rPr>
        <w:rFonts w:asciiTheme="minorHAnsi" w:hAnsiTheme="minorHAnsi" w:cstheme="minorHAnsi"/>
        <w:i/>
        <w:szCs w:val="24"/>
      </w:rPr>
      <w:t xml:space="preserve"> </w:t>
    </w:r>
    <w:r w:rsidR="00C81245" w:rsidRPr="00E76664">
      <w:rPr>
        <w:rFonts w:asciiTheme="minorHAnsi" w:hAnsiTheme="minorHAnsi" w:cstheme="minorHAnsi"/>
        <w:i/>
        <w:szCs w:val="24"/>
      </w:rPr>
      <w:t>в един бързо променящ се свят</w:t>
    </w:r>
  </w:p>
  <w:p w14:paraId="36EF1282" w14:textId="77777777" w:rsidR="009E2DB4" w:rsidRDefault="009E2DB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2A2F08"/>
    <w:lvl w:ilvl="0">
      <w:numFmt w:val="decimal"/>
      <w:pStyle w:val="PGBullet"/>
      <w:lvlText w:val="*"/>
      <w:lvlJc w:val="left"/>
    </w:lvl>
  </w:abstractNum>
  <w:abstractNum w:abstractNumId="1" w15:restartNumberingAfterBreak="0">
    <w:nsid w:val="03D238AC"/>
    <w:multiLevelType w:val="multilevel"/>
    <w:tmpl w:val="B29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68F3"/>
    <w:multiLevelType w:val="multilevel"/>
    <w:tmpl w:val="2492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D112B"/>
    <w:multiLevelType w:val="hybridMultilevel"/>
    <w:tmpl w:val="9F02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AE9"/>
    <w:multiLevelType w:val="multilevel"/>
    <w:tmpl w:val="40D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80B55"/>
    <w:multiLevelType w:val="hybridMultilevel"/>
    <w:tmpl w:val="CF7E9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EE0B5C"/>
    <w:multiLevelType w:val="multilevel"/>
    <w:tmpl w:val="F2AA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147E0"/>
    <w:multiLevelType w:val="hybridMultilevel"/>
    <w:tmpl w:val="2844FBCA"/>
    <w:lvl w:ilvl="0" w:tplc="21B0A6A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0F051B"/>
    <w:multiLevelType w:val="hybridMultilevel"/>
    <w:tmpl w:val="9AE0194E"/>
    <w:lvl w:ilvl="0" w:tplc="F6C4559C">
      <w:start w:val="1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AA90383"/>
    <w:multiLevelType w:val="hybridMultilevel"/>
    <w:tmpl w:val="34ACF842"/>
    <w:lvl w:ilvl="0" w:tplc="0A140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A41FBC"/>
    <w:multiLevelType w:val="multilevel"/>
    <w:tmpl w:val="41F0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97FD7"/>
    <w:multiLevelType w:val="multilevel"/>
    <w:tmpl w:val="4008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92A0D"/>
    <w:multiLevelType w:val="hybridMultilevel"/>
    <w:tmpl w:val="01F80362"/>
    <w:lvl w:ilvl="0" w:tplc="04090001">
      <w:start w:val="1"/>
      <w:numFmt w:val="bullet"/>
      <w:lvlText w:val=""/>
      <w:lvlJc w:val="left"/>
      <w:pPr>
        <w:ind w:left="19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4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4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5560" w:hanging="360"/>
      </w:pPr>
      <w:rPr>
        <w:rFonts w:ascii="Wingdings" w:hAnsi="Wingdings" w:hint="default"/>
      </w:rPr>
    </w:lvl>
  </w:abstractNum>
  <w:abstractNum w:abstractNumId="13" w15:restartNumberingAfterBreak="0">
    <w:nsid w:val="2D93118C"/>
    <w:multiLevelType w:val="hybridMultilevel"/>
    <w:tmpl w:val="9C12D8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2E6F085C"/>
    <w:multiLevelType w:val="hybridMultilevel"/>
    <w:tmpl w:val="90F6A17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3168278A"/>
    <w:multiLevelType w:val="hybridMultilevel"/>
    <w:tmpl w:val="09E29EC6"/>
    <w:lvl w:ilvl="0" w:tplc="21B0A6A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591A6B"/>
    <w:multiLevelType w:val="hybridMultilevel"/>
    <w:tmpl w:val="4660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57F60"/>
    <w:multiLevelType w:val="hybridMultilevel"/>
    <w:tmpl w:val="D6D06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764947"/>
    <w:multiLevelType w:val="hybridMultilevel"/>
    <w:tmpl w:val="D1C0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43824"/>
    <w:multiLevelType w:val="hybridMultilevel"/>
    <w:tmpl w:val="A4E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707F9"/>
    <w:multiLevelType w:val="hybridMultilevel"/>
    <w:tmpl w:val="F9F83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F6C88"/>
    <w:multiLevelType w:val="hybridMultilevel"/>
    <w:tmpl w:val="948C5B58"/>
    <w:lvl w:ilvl="0" w:tplc="CDFAA2DE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2615565"/>
    <w:multiLevelType w:val="hybridMultilevel"/>
    <w:tmpl w:val="125217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2C1265A"/>
    <w:multiLevelType w:val="multilevel"/>
    <w:tmpl w:val="26A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4A57E2"/>
    <w:multiLevelType w:val="hybridMultilevel"/>
    <w:tmpl w:val="A37669F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5" w15:restartNumberingAfterBreak="0">
    <w:nsid w:val="4A43243B"/>
    <w:multiLevelType w:val="hybridMultilevel"/>
    <w:tmpl w:val="B200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0104F"/>
    <w:multiLevelType w:val="hybridMultilevel"/>
    <w:tmpl w:val="3396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22047"/>
    <w:multiLevelType w:val="hybridMultilevel"/>
    <w:tmpl w:val="038EB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C90B0C"/>
    <w:multiLevelType w:val="multilevel"/>
    <w:tmpl w:val="E666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35FC4"/>
    <w:multiLevelType w:val="hybridMultilevel"/>
    <w:tmpl w:val="AF500D5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5CBF4D17"/>
    <w:multiLevelType w:val="hybridMultilevel"/>
    <w:tmpl w:val="7A84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1E0881"/>
    <w:multiLevelType w:val="hybridMultilevel"/>
    <w:tmpl w:val="4D38EB40"/>
    <w:lvl w:ilvl="0" w:tplc="21B0A6AA">
      <w:numFmt w:val="bullet"/>
      <w:lvlText w:val="-"/>
      <w:lvlJc w:val="left"/>
      <w:pPr>
        <w:ind w:left="468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625810C8"/>
    <w:multiLevelType w:val="multilevel"/>
    <w:tmpl w:val="1A4C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297A06"/>
    <w:multiLevelType w:val="hybridMultilevel"/>
    <w:tmpl w:val="1E20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933C3B"/>
    <w:multiLevelType w:val="hybridMultilevel"/>
    <w:tmpl w:val="A72CCDFA"/>
    <w:lvl w:ilvl="0" w:tplc="85F807A6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sz w:val="28"/>
        <w:szCs w:val="28"/>
      </w:rPr>
    </w:lvl>
    <w:lvl w:ilvl="1" w:tplc="B29A4D78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2" w:tplc="6D360D02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3" w:tplc="7F22B43E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4" w:tplc="6406B090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5" w:tplc="0FA802B0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6" w:tplc="8B8AB3A2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7" w:tplc="C6FE7242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  <w:lvl w:ilvl="8" w:tplc="EA1853EC" w:tentative="1">
      <w:start w:val="1"/>
      <w:numFmt w:val="bullet"/>
      <w:lvlText w:val="•"/>
      <w:lvlJc w:val="left"/>
      <w:pPr>
        <w:tabs>
          <w:tab w:val="num" w:pos="7110"/>
        </w:tabs>
        <w:ind w:left="7110" w:hanging="360"/>
      </w:pPr>
      <w:rPr>
        <w:rFonts w:ascii="Arial" w:hAnsi="Arial" w:hint="default"/>
      </w:rPr>
    </w:lvl>
  </w:abstractNum>
  <w:abstractNum w:abstractNumId="35" w15:restartNumberingAfterBreak="0">
    <w:nsid w:val="74401646"/>
    <w:multiLevelType w:val="hybridMultilevel"/>
    <w:tmpl w:val="7B0E3FD6"/>
    <w:lvl w:ilvl="0" w:tplc="21B0A6A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7B26C0"/>
    <w:multiLevelType w:val="hybridMultilevel"/>
    <w:tmpl w:val="7868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A412E"/>
    <w:multiLevelType w:val="hybridMultilevel"/>
    <w:tmpl w:val="68C4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14"/>
  </w:num>
  <w:num w:numId="4">
    <w:abstractNumId w:val="8"/>
  </w:num>
  <w:num w:numId="5">
    <w:abstractNumId w:val="37"/>
  </w:num>
  <w:num w:numId="6">
    <w:abstractNumId w:val="12"/>
  </w:num>
  <w:num w:numId="7">
    <w:abstractNumId w:val="21"/>
  </w:num>
  <w:num w:numId="8">
    <w:abstractNumId w:val="20"/>
  </w:num>
  <w:num w:numId="9">
    <w:abstractNumId w:val="24"/>
  </w:num>
  <w:num w:numId="10">
    <w:abstractNumId w:val="33"/>
  </w:num>
  <w:num w:numId="11">
    <w:abstractNumId w:val="29"/>
  </w:num>
  <w:num w:numId="12">
    <w:abstractNumId w:val="31"/>
  </w:num>
  <w:num w:numId="13">
    <w:abstractNumId w:val="22"/>
  </w:num>
  <w:num w:numId="14">
    <w:abstractNumId w:val="7"/>
  </w:num>
  <w:num w:numId="15">
    <w:abstractNumId w:val="28"/>
  </w:num>
  <w:num w:numId="16">
    <w:abstractNumId w:val="15"/>
  </w:num>
  <w:num w:numId="17">
    <w:abstractNumId w:val="35"/>
  </w:num>
  <w:num w:numId="18">
    <w:abstractNumId w:val="0"/>
    <w:lvlOverride w:ilvl="0">
      <w:lvl w:ilvl="0">
        <w:start w:val="1"/>
        <w:numFmt w:val="bullet"/>
        <w:pStyle w:val="PG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9">
    <w:abstractNumId w:val="30"/>
  </w:num>
  <w:num w:numId="20">
    <w:abstractNumId w:val="9"/>
  </w:num>
  <w:num w:numId="21">
    <w:abstractNumId w:val="5"/>
  </w:num>
  <w:num w:numId="22">
    <w:abstractNumId w:val="16"/>
  </w:num>
  <w:num w:numId="23">
    <w:abstractNumId w:val="25"/>
  </w:num>
  <w:num w:numId="24">
    <w:abstractNumId w:val="36"/>
  </w:num>
  <w:num w:numId="25">
    <w:abstractNumId w:val="26"/>
  </w:num>
  <w:num w:numId="26">
    <w:abstractNumId w:val="19"/>
  </w:num>
  <w:num w:numId="27">
    <w:abstractNumId w:val="27"/>
  </w:num>
  <w:num w:numId="28">
    <w:abstractNumId w:val="17"/>
  </w:num>
  <w:num w:numId="29">
    <w:abstractNumId w:val="1"/>
  </w:num>
  <w:num w:numId="30">
    <w:abstractNumId w:val="3"/>
  </w:num>
  <w:num w:numId="31">
    <w:abstractNumId w:val="18"/>
  </w:num>
  <w:num w:numId="32">
    <w:abstractNumId w:val="6"/>
  </w:num>
  <w:num w:numId="33">
    <w:abstractNumId w:val="32"/>
  </w:num>
  <w:num w:numId="34">
    <w:abstractNumId w:val="4"/>
  </w:num>
  <w:num w:numId="35">
    <w:abstractNumId w:val="10"/>
  </w:num>
  <w:num w:numId="36">
    <w:abstractNumId w:val="11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0"/>
    <w:rsid w:val="00021ABD"/>
    <w:rsid w:val="00033B5F"/>
    <w:rsid w:val="0004219F"/>
    <w:rsid w:val="00067291"/>
    <w:rsid w:val="00075963"/>
    <w:rsid w:val="00077DEE"/>
    <w:rsid w:val="000C4AF4"/>
    <w:rsid w:val="000E1417"/>
    <w:rsid w:val="000E475A"/>
    <w:rsid w:val="000F0BEF"/>
    <w:rsid w:val="001011C5"/>
    <w:rsid w:val="00117A29"/>
    <w:rsid w:val="00126EEA"/>
    <w:rsid w:val="0013412C"/>
    <w:rsid w:val="001619A4"/>
    <w:rsid w:val="0016447B"/>
    <w:rsid w:val="00184AB2"/>
    <w:rsid w:val="00197A3C"/>
    <w:rsid w:val="001A64A8"/>
    <w:rsid w:val="001B6DDE"/>
    <w:rsid w:val="001D72C9"/>
    <w:rsid w:val="00216094"/>
    <w:rsid w:val="0022095B"/>
    <w:rsid w:val="00224E8B"/>
    <w:rsid w:val="002427D6"/>
    <w:rsid w:val="0025493B"/>
    <w:rsid w:val="002560D3"/>
    <w:rsid w:val="002708C9"/>
    <w:rsid w:val="00273663"/>
    <w:rsid w:val="002876E0"/>
    <w:rsid w:val="002B269E"/>
    <w:rsid w:val="002B2AD3"/>
    <w:rsid w:val="002C17C0"/>
    <w:rsid w:val="002C521A"/>
    <w:rsid w:val="002D387E"/>
    <w:rsid w:val="002D47C3"/>
    <w:rsid w:val="002D77E5"/>
    <w:rsid w:val="002E5DA4"/>
    <w:rsid w:val="00306BE6"/>
    <w:rsid w:val="00313C07"/>
    <w:rsid w:val="003261B1"/>
    <w:rsid w:val="00333FD0"/>
    <w:rsid w:val="00334ED6"/>
    <w:rsid w:val="0034773F"/>
    <w:rsid w:val="003477DF"/>
    <w:rsid w:val="00366A4E"/>
    <w:rsid w:val="00390F45"/>
    <w:rsid w:val="0039317A"/>
    <w:rsid w:val="003B039D"/>
    <w:rsid w:val="003B1C23"/>
    <w:rsid w:val="003E1C55"/>
    <w:rsid w:val="003E47EA"/>
    <w:rsid w:val="003E7170"/>
    <w:rsid w:val="003F0AE4"/>
    <w:rsid w:val="00422696"/>
    <w:rsid w:val="00433209"/>
    <w:rsid w:val="004448B9"/>
    <w:rsid w:val="00447D68"/>
    <w:rsid w:val="00451372"/>
    <w:rsid w:val="004540B4"/>
    <w:rsid w:val="00455A1A"/>
    <w:rsid w:val="0046295C"/>
    <w:rsid w:val="00463393"/>
    <w:rsid w:val="00464D2E"/>
    <w:rsid w:val="00466E93"/>
    <w:rsid w:val="004A648E"/>
    <w:rsid w:val="004B025A"/>
    <w:rsid w:val="004C5194"/>
    <w:rsid w:val="004D2459"/>
    <w:rsid w:val="004D25DC"/>
    <w:rsid w:val="004E1C31"/>
    <w:rsid w:val="004F5CE0"/>
    <w:rsid w:val="005072BD"/>
    <w:rsid w:val="0052482E"/>
    <w:rsid w:val="00524C25"/>
    <w:rsid w:val="005273FE"/>
    <w:rsid w:val="005307CB"/>
    <w:rsid w:val="00531A98"/>
    <w:rsid w:val="00533EC9"/>
    <w:rsid w:val="00554331"/>
    <w:rsid w:val="0055637A"/>
    <w:rsid w:val="0056155B"/>
    <w:rsid w:val="00571A96"/>
    <w:rsid w:val="005A146F"/>
    <w:rsid w:val="005B109D"/>
    <w:rsid w:val="005C004D"/>
    <w:rsid w:val="005F3871"/>
    <w:rsid w:val="0060197C"/>
    <w:rsid w:val="006063E7"/>
    <w:rsid w:val="00610575"/>
    <w:rsid w:val="006266AD"/>
    <w:rsid w:val="00631940"/>
    <w:rsid w:val="006500FA"/>
    <w:rsid w:val="00653BFA"/>
    <w:rsid w:val="006562F8"/>
    <w:rsid w:val="0068688D"/>
    <w:rsid w:val="00696ADB"/>
    <w:rsid w:val="006A633F"/>
    <w:rsid w:val="006B7827"/>
    <w:rsid w:val="006C6754"/>
    <w:rsid w:val="006C753E"/>
    <w:rsid w:val="006D1BC2"/>
    <w:rsid w:val="006D7E5A"/>
    <w:rsid w:val="00700E70"/>
    <w:rsid w:val="00707F21"/>
    <w:rsid w:val="007125D6"/>
    <w:rsid w:val="007400AB"/>
    <w:rsid w:val="00744EA5"/>
    <w:rsid w:val="00750D0A"/>
    <w:rsid w:val="00760873"/>
    <w:rsid w:val="007734F8"/>
    <w:rsid w:val="00775A12"/>
    <w:rsid w:val="007A794E"/>
    <w:rsid w:val="007C45D2"/>
    <w:rsid w:val="00800DF1"/>
    <w:rsid w:val="00804DAD"/>
    <w:rsid w:val="00810FF4"/>
    <w:rsid w:val="00816308"/>
    <w:rsid w:val="00816C85"/>
    <w:rsid w:val="00825E1E"/>
    <w:rsid w:val="0086469B"/>
    <w:rsid w:val="0089264F"/>
    <w:rsid w:val="008A6BBE"/>
    <w:rsid w:val="008A78E3"/>
    <w:rsid w:val="008B6A58"/>
    <w:rsid w:val="008C4644"/>
    <w:rsid w:val="008E3546"/>
    <w:rsid w:val="008E4687"/>
    <w:rsid w:val="008E5E83"/>
    <w:rsid w:val="008F39E4"/>
    <w:rsid w:val="008F797F"/>
    <w:rsid w:val="008F7DF5"/>
    <w:rsid w:val="009004FC"/>
    <w:rsid w:val="009069F5"/>
    <w:rsid w:val="00927447"/>
    <w:rsid w:val="00963453"/>
    <w:rsid w:val="00965A8E"/>
    <w:rsid w:val="00981A1C"/>
    <w:rsid w:val="00983748"/>
    <w:rsid w:val="00987D70"/>
    <w:rsid w:val="0099700D"/>
    <w:rsid w:val="009B263C"/>
    <w:rsid w:val="009B3B2B"/>
    <w:rsid w:val="009B54EC"/>
    <w:rsid w:val="009C13AF"/>
    <w:rsid w:val="009C3EEA"/>
    <w:rsid w:val="009E2DB4"/>
    <w:rsid w:val="009F1A27"/>
    <w:rsid w:val="009F31B0"/>
    <w:rsid w:val="00A049DB"/>
    <w:rsid w:val="00A07E41"/>
    <w:rsid w:val="00A24C21"/>
    <w:rsid w:val="00A25EE4"/>
    <w:rsid w:val="00A30337"/>
    <w:rsid w:val="00A33434"/>
    <w:rsid w:val="00A43C05"/>
    <w:rsid w:val="00A53FCD"/>
    <w:rsid w:val="00A54C40"/>
    <w:rsid w:val="00A60750"/>
    <w:rsid w:val="00A807CB"/>
    <w:rsid w:val="00A853C2"/>
    <w:rsid w:val="00A87228"/>
    <w:rsid w:val="00A94923"/>
    <w:rsid w:val="00AC7A7C"/>
    <w:rsid w:val="00AD236B"/>
    <w:rsid w:val="00AD3385"/>
    <w:rsid w:val="00AE126D"/>
    <w:rsid w:val="00AE18ED"/>
    <w:rsid w:val="00B17E13"/>
    <w:rsid w:val="00B31CA1"/>
    <w:rsid w:val="00B728F4"/>
    <w:rsid w:val="00B875F2"/>
    <w:rsid w:val="00BA2795"/>
    <w:rsid w:val="00BB0B4C"/>
    <w:rsid w:val="00BB3EB3"/>
    <w:rsid w:val="00BB7305"/>
    <w:rsid w:val="00BC5607"/>
    <w:rsid w:val="00BE5D35"/>
    <w:rsid w:val="00BE6A75"/>
    <w:rsid w:val="00BF14E8"/>
    <w:rsid w:val="00C03972"/>
    <w:rsid w:val="00C17703"/>
    <w:rsid w:val="00C20D7C"/>
    <w:rsid w:val="00C21C60"/>
    <w:rsid w:val="00C25521"/>
    <w:rsid w:val="00C34456"/>
    <w:rsid w:val="00C3480C"/>
    <w:rsid w:val="00C43BC3"/>
    <w:rsid w:val="00C80548"/>
    <w:rsid w:val="00C81245"/>
    <w:rsid w:val="00C86FE3"/>
    <w:rsid w:val="00C9154A"/>
    <w:rsid w:val="00C949C5"/>
    <w:rsid w:val="00CA61F6"/>
    <w:rsid w:val="00CA77EA"/>
    <w:rsid w:val="00CB713D"/>
    <w:rsid w:val="00CC19FD"/>
    <w:rsid w:val="00CC332E"/>
    <w:rsid w:val="00CE5CBC"/>
    <w:rsid w:val="00CE6BA8"/>
    <w:rsid w:val="00CF25E3"/>
    <w:rsid w:val="00D00042"/>
    <w:rsid w:val="00D12208"/>
    <w:rsid w:val="00D23CB3"/>
    <w:rsid w:val="00D25613"/>
    <w:rsid w:val="00D35209"/>
    <w:rsid w:val="00D60CC0"/>
    <w:rsid w:val="00D743CA"/>
    <w:rsid w:val="00D8073F"/>
    <w:rsid w:val="00D8214B"/>
    <w:rsid w:val="00DA2BFA"/>
    <w:rsid w:val="00DB42D5"/>
    <w:rsid w:val="00DB466F"/>
    <w:rsid w:val="00E0051A"/>
    <w:rsid w:val="00E01D3E"/>
    <w:rsid w:val="00E122C8"/>
    <w:rsid w:val="00E31768"/>
    <w:rsid w:val="00E46A2B"/>
    <w:rsid w:val="00E51755"/>
    <w:rsid w:val="00E555E2"/>
    <w:rsid w:val="00E72C79"/>
    <w:rsid w:val="00E74705"/>
    <w:rsid w:val="00E76664"/>
    <w:rsid w:val="00E94923"/>
    <w:rsid w:val="00ED2504"/>
    <w:rsid w:val="00EF09F0"/>
    <w:rsid w:val="00F109D9"/>
    <w:rsid w:val="00F1458F"/>
    <w:rsid w:val="00F16AF5"/>
    <w:rsid w:val="00F17594"/>
    <w:rsid w:val="00F33021"/>
    <w:rsid w:val="00F43C3D"/>
    <w:rsid w:val="00F54108"/>
    <w:rsid w:val="00F65991"/>
    <w:rsid w:val="00F732C3"/>
    <w:rsid w:val="00FA696C"/>
    <w:rsid w:val="00FB1228"/>
    <w:rsid w:val="00FB157A"/>
    <w:rsid w:val="00FC71CD"/>
    <w:rsid w:val="00FE41CC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63323F"/>
  <w15:docId w15:val="{C0125472-DCA8-483A-9509-D7A7B624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FE"/>
    <w:rPr>
      <w:sz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C8054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054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z w:val="28"/>
      <w:szCs w:val="22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8054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54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54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54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548"/>
    <w:pPr>
      <w:spacing w:before="300"/>
      <w:outlineLvl w:val="6"/>
    </w:pPr>
    <w:rPr>
      <w:caps/>
      <w:color w:val="365F91"/>
      <w:spacing w:val="1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548"/>
    <w:pPr>
      <w:spacing w:before="300"/>
      <w:outlineLvl w:val="7"/>
    </w:pPr>
    <w:rPr>
      <w:caps/>
      <w:spacing w:val="10"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548"/>
    <w:pPr>
      <w:spacing w:before="300"/>
      <w:outlineLvl w:val="8"/>
    </w:pPr>
    <w:rPr>
      <w:i/>
      <w:caps/>
      <w:spacing w:val="10"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C80548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лавие 2 Знак"/>
    <w:link w:val="2"/>
    <w:uiPriority w:val="9"/>
    <w:rsid w:val="00C80548"/>
    <w:rPr>
      <w:caps/>
      <w:sz w:val="28"/>
      <w:szCs w:val="22"/>
      <w:shd w:val="clear" w:color="auto" w:fill="DBE5F1"/>
    </w:rPr>
  </w:style>
  <w:style w:type="character" w:customStyle="1" w:styleId="30">
    <w:name w:val="Заглавие 3 Знак"/>
    <w:link w:val="3"/>
    <w:uiPriority w:val="9"/>
    <w:rsid w:val="00C80548"/>
    <w:rPr>
      <w:caps/>
      <w:color w:val="243F60"/>
      <w:spacing w:val="15"/>
    </w:rPr>
  </w:style>
  <w:style w:type="character" w:customStyle="1" w:styleId="40">
    <w:name w:val="Заглавие 4 Знак"/>
    <w:link w:val="4"/>
    <w:uiPriority w:val="9"/>
    <w:semiHidden/>
    <w:rsid w:val="00C80548"/>
    <w:rPr>
      <w:caps/>
      <w:color w:val="365F91"/>
      <w:spacing w:val="10"/>
    </w:rPr>
  </w:style>
  <w:style w:type="character" w:customStyle="1" w:styleId="50">
    <w:name w:val="Заглавие 5 Знак"/>
    <w:link w:val="5"/>
    <w:uiPriority w:val="9"/>
    <w:semiHidden/>
    <w:rsid w:val="00C80548"/>
    <w:rPr>
      <w:caps/>
      <w:color w:val="365F91"/>
      <w:spacing w:val="10"/>
    </w:rPr>
  </w:style>
  <w:style w:type="character" w:customStyle="1" w:styleId="60">
    <w:name w:val="Заглавие 6 Знак"/>
    <w:link w:val="6"/>
    <w:uiPriority w:val="9"/>
    <w:semiHidden/>
    <w:rsid w:val="00C80548"/>
    <w:rPr>
      <w:caps/>
      <w:color w:val="365F91"/>
      <w:spacing w:val="10"/>
    </w:rPr>
  </w:style>
  <w:style w:type="character" w:customStyle="1" w:styleId="70">
    <w:name w:val="Заглавие 7 Знак"/>
    <w:link w:val="7"/>
    <w:uiPriority w:val="9"/>
    <w:semiHidden/>
    <w:rsid w:val="00C80548"/>
    <w:rPr>
      <w:caps/>
      <w:color w:val="365F91"/>
      <w:spacing w:val="10"/>
    </w:rPr>
  </w:style>
  <w:style w:type="character" w:customStyle="1" w:styleId="80">
    <w:name w:val="Заглавие 8 Знак"/>
    <w:link w:val="8"/>
    <w:uiPriority w:val="9"/>
    <w:semiHidden/>
    <w:rsid w:val="00C80548"/>
    <w:rPr>
      <w:caps/>
      <w:spacing w:val="10"/>
      <w:sz w:val="18"/>
      <w:szCs w:val="18"/>
    </w:rPr>
  </w:style>
  <w:style w:type="character" w:customStyle="1" w:styleId="90">
    <w:name w:val="Заглавие 9 Знак"/>
    <w:link w:val="9"/>
    <w:uiPriority w:val="9"/>
    <w:semiHidden/>
    <w:rsid w:val="00C8054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80548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80548"/>
    <w:pPr>
      <w:spacing w:before="720"/>
    </w:pPr>
    <w:rPr>
      <w:caps/>
      <w:color w:val="4F81BD"/>
      <w:spacing w:val="10"/>
      <w:kern w:val="28"/>
      <w:sz w:val="52"/>
      <w:szCs w:val="52"/>
      <w:lang w:bidi="ar-SA"/>
    </w:rPr>
  </w:style>
  <w:style w:type="character" w:customStyle="1" w:styleId="a5">
    <w:name w:val="Заглавие Знак"/>
    <w:link w:val="a4"/>
    <w:uiPriority w:val="10"/>
    <w:rsid w:val="00C80548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0548"/>
    <w:pPr>
      <w:spacing w:after="1000"/>
    </w:pPr>
    <w:rPr>
      <w:caps/>
      <w:color w:val="595959"/>
      <w:spacing w:val="10"/>
      <w:szCs w:val="24"/>
      <w:lang w:bidi="ar-SA"/>
    </w:rPr>
  </w:style>
  <w:style w:type="character" w:customStyle="1" w:styleId="a7">
    <w:name w:val="Подзаглавие Знак"/>
    <w:link w:val="a6"/>
    <w:uiPriority w:val="11"/>
    <w:rsid w:val="00C80548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C80548"/>
    <w:rPr>
      <w:b/>
      <w:bCs/>
    </w:rPr>
  </w:style>
  <w:style w:type="character" w:styleId="a9">
    <w:name w:val="Emphasis"/>
    <w:uiPriority w:val="20"/>
    <w:qFormat/>
    <w:rsid w:val="00C80548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C80548"/>
  </w:style>
  <w:style w:type="character" w:customStyle="1" w:styleId="ab">
    <w:name w:val="Без разредка Знак"/>
    <w:link w:val="aa"/>
    <w:uiPriority w:val="1"/>
    <w:rsid w:val="00C80548"/>
    <w:rPr>
      <w:lang w:bidi="en-US"/>
    </w:rPr>
  </w:style>
  <w:style w:type="paragraph" w:styleId="ac">
    <w:name w:val="List Paragraph"/>
    <w:basedOn w:val="a"/>
    <w:uiPriority w:val="34"/>
    <w:qFormat/>
    <w:rsid w:val="00C8054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80548"/>
    <w:rPr>
      <w:i/>
      <w:iCs/>
      <w:lang w:bidi="ar-SA"/>
    </w:rPr>
  </w:style>
  <w:style w:type="character" w:customStyle="1" w:styleId="ae">
    <w:name w:val="Цитат Знак"/>
    <w:link w:val="ad"/>
    <w:uiPriority w:val="29"/>
    <w:rsid w:val="00C80548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C8054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  <w:lang w:bidi="ar-SA"/>
    </w:rPr>
  </w:style>
  <w:style w:type="character" w:customStyle="1" w:styleId="af0">
    <w:name w:val="Интензивно цитиране Знак"/>
    <w:link w:val="af"/>
    <w:uiPriority w:val="30"/>
    <w:rsid w:val="00C80548"/>
    <w:rPr>
      <w:i/>
      <w:iCs/>
      <w:color w:val="4F81BD"/>
      <w:sz w:val="20"/>
      <w:szCs w:val="20"/>
    </w:rPr>
  </w:style>
  <w:style w:type="character" w:styleId="af1">
    <w:name w:val="Subtle Emphasis"/>
    <w:uiPriority w:val="19"/>
    <w:qFormat/>
    <w:rsid w:val="00C80548"/>
    <w:rPr>
      <w:i/>
      <w:iCs/>
      <w:color w:val="243F60"/>
    </w:rPr>
  </w:style>
  <w:style w:type="character" w:styleId="af2">
    <w:name w:val="Intense Emphasis"/>
    <w:uiPriority w:val="21"/>
    <w:qFormat/>
    <w:rsid w:val="00C80548"/>
    <w:rPr>
      <w:b/>
      <w:bCs/>
      <w:caps/>
      <w:color w:val="243F60"/>
      <w:spacing w:val="10"/>
    </w:rPr>
  </w:style>
  <w:style w:type="character" w:styleId="af3">
    <w:name w:val="Subtle Reference"/>
    <w:uiPriority w:val="31"/>
    <w:qFormat/>
    <w:rsid w:val="00C80548"/>
    <w:rPr>
      <w:b/>
      <w:bCs/>
      <w:color w:val="4F81BD"/>
    </w:rPr>
  </w:style>
  <w:style w:type="character" w:styleId="af4">
    <w:name w:val="Intense Reference"/>
    <w:uiPriority w:val="32"/>
    <w:qFormat/>
    <w:rsid w:val="00C80548"/>
    <w:rPr>
      <w:b/>
      <w:bCs/>
      <w:i/>
      <w:iCs/>
      <w:caps/>
      <w:color w:val="4F81BD"/>
    </w:rPr>
  </w:style>
  <w:style w:type="character" w:styleId="af5">
    <w:name w:val="Book Title"/>
    <w:uiPriority w:val="33"/>
    <w:qFormat/>
    <w:rsid w:val="00C80548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C80548"/>
    <w:pPr>
      <w:outlineLvl w:val="9"/>
    </w:pPr>
    <w:rPr>
      <w:sz w:val="22"/>
      <w:szCs w:val="22"/>
      <w:lang w:bidi="en-US"/>
    </w:rPr>
  </w:style>
  <w:style w:type="paragraph" w:customStyle="1" w:styleId="MainHeading">
    <w:name w:val="Main Heading"/>
    <w:basedOn w:val="1"/>
    <w:link w:val="MainHeadingChar"/>
    <w:qFormat/>
    <w:rsid w:val="00C80548"/>
    <w:rPr>
      <w:spacing w:val="0"/>
      <w:sz w:val="28"/>
      <w:szCs w:val="22"/>
      <w:lang w:bidi="en-US"/>
    </w:rPr>
  </w:style>
  <w:style w:type="character" w:customStyle="1" w:styleId="MainHeadingChar">
    <w:name w:val="Main Heading Char"/>
    <w:link w:val="MainHeading"/>
    <w:rsid w:val="00C80548"/>
    <w:rPr>
      <w:b w:val="0"/>
      <w:bCs w:val="0"/>
      <w:caps w:val="0"/>
      <w:color w:val="FFFFFF"/>
      <w:spacing w:val="15"/>
      <w:sz w:val="28"/>
      <w:szCs w:val="22"/>
      <w:shd w:val="clear" w:color="auto" w:fill="808080"/>
      <w:lang w:bidi="en-US"/>
    </w:rPr>
  </w:style>
  <w:style w:type="paragraph" w:customStyle="1" w:styleId="SessionBackground">
    <w:name w:val="Session Background"/>
    <w:basedOn w:val="1"/>
    <w:link w:val="SessionBackgroundChar"/>
    <w:qFormat/>
    <w:rsid w:val="00C80548"/>
    <w:pPr>
      <w:spacing w:before="200" w:line="276" w:lineRule="auto"/>
    </w:pPr>
    <w:rPr>
      <w:szCs w:val="22"/>
      <w:lang w:bidi="en-US"/>
    </w:rPr>
  </w:style>
  <w:style w:type="character" w:customStyle="1" w:styleId="SessionBackgroundChar">
    <w:name w:val="Session Background Char"/>
    <w:link w:val="SessionBackground"/>
    <w:rsid w:val="00C80548"/>
    <w:rPr>
      <w:b w:val="0"/>
      <w:bCs w:val="0"/>
      <w:caps w:val="0"/>
      <w:color w:val="FFFFFF"/>
      <w:spacing w:val="15"/>
      <w:sz w:val="24"/>
      <w:szCs w:val="22"/>
      <w:shd w:val="clear" w:color="auto" w:fill="808080"/>
      <w:lang w:bidi="en-US"/>
    </w:rPr>
  </w:style>
  <w:style w:type="paragraph" w:customStyle="1" w:styleId="ModuleHeading">
    <w:name w:val="Module Heading"/>
    <w:basedOn w:val="a"/>
    <w:link w:val="ModuleHeadingChar"/>
    <w:qFormat/>
    <w:rsid w:val="00C80548"/>
    <w:pPr>
      <w:pBdr>
        <w:bottom w:val="single" w:sz="4" w:space="1" w:color="auto"/>
      </w:pBdr>
    </w:pPr>
    <w:rPr>
      <w:sz w:val="40"/>
    </w:rPr>
  </w:style>
  <w:style w:type="character" w:customStyle="1" w:styleId="ModuleHeadingChar">
    <w:name w:val="Module Heading Char"/>
    <w:link w:val="ModuleHeading"/>
    <w:rsid w:val="00C80548"/>
    <w:rPr>
      <w:sz w:val="40"/>
      <w:lang w:bidi="en-US"/>
    </w:rPr>
  </w:style>
  <w:style w:type="paragraph" w:customStyle="1" w:styleId="Directive">
    <w:name w:val="Directive"/>
    <w:basedOn w:val="a"/>
    <w:link w:val="DirectiveChar"/>
    <w:qFormat/>
    <w:rsid w:val="00C80548"/>
    <w:rPr>
      <w:b/>
      <w:i/>
      <w:sz w:val="28"/>
    </w:rPr>
  </w:style>
  <w:style w:type="character" w:customStyle="1" w:styleId="DirectiveChar">
    <w:name w:val="Directive Char"/>
    <w:link w:val="Directive"/>
    <w:rsid w:val="00C80548"/>
    <w:rPr>
      <w:b/>
      <w:i/>
      <w:sz w:val="28"/>
      <w:lang w:bidi="en-US"/>
    </w:rPr>
  </w:style>
  <w:style w:type="paragraph" w:customStyle="1" w:styleId="InstructorText">
    <w:name w:val="Instructor Text"/>
    <w:basedOn w:val="a"/>
    <w:link w:val="InstructorTextChar"/>
    <w:qFormat/>
    <w:rsid w:val="00C80548"/>
    <w:pPr>
      <w:ind w:left="2880"/>
    </w:pPr>
  </w:style>
  <w:style w:type="character" w:customStyle="1" w:styleId="InstructorTextChar">
    <w:name w:val="Instructor Text Char"/>
    <w:link w:val="InstructorText"/>
    <w:rsid w:val="00C80548"/>
    <w:rPr>
      <w:sz w:val="24"/>
      <w:lang w:bidi="en-US"/>
    </w:rPr>
  </w:style>
  <w:style w:type="paragraph" w:customStyle="1" w:styleId="ParticipantGuideNote">
    <w:name w:val="Participant Guide Note"/>
    <w:basedOn w:val="af"/>
    <w:link w:val="ParticipantGuideNoteChar"/>
    <w:qFormat/>
    <w:rsid w:val="00C80548"/>
    <w:pPr>
      <w:spacing w:before="200" w:line="276" w:lineRule="auto"/>
      <w:ind w:left="3600"/>
      <w:jc w:val="left"/>
    </w:pPr>
    <w:rPr>
      <w:color w:val="auto"/>
      <w:lang w:bidi="en-US"/>
    </w:rPr>
  </w:style>
  <w:style w:type="character" w:customStyle="1" w:styleId="ParticipantGuideNoteChar">
    <w:name w:val="Participant Guide Note Char"/>
    <w:link w:val="ParticipantGuideNote"/>
    <w:rsid w:val="00C80548"/>
    <w:rPr>
      <w:i w:val="0"/>
      <w:iCs w:val="0"/>
      <w:color w:val="4F81BD"/>
      <w:sz w:val="24"/>
      <w:szCs w:val="20"/>
      <w:lang w:bidi="en-US"/>
    </w:rPr>
  </w:style>
  <w:style w:type="paragraph" w:customStyle="1" w:styleId="InstructorNote">
    <w:name w:val="Instructor Note"/>
    <w:basedOn w:val="af"/>
    <w:link w:val="InstructorNoteChar"/>
    <w:qFormat/>
    <w:rsid w:val="00C80548"/>
    <w:pPr>
      <w:ind w:left="3240" w:right="432"/>
    </w:pPr>
    <w:rPr>
      <w:b/>
      <w:color w:val="auto"/>
      <w:lang w:bidi="en-US"/>
    </w:rPr>
  </w:style>
  <w:style w:type="character" w:customStyle="1" w:styleId="InstructorNoteChar">
    <w:name w:val="Instructor Note Char"/>
    <w:link w:val="InstructorNote"/>
    <w:rsid w:val="00C80548"/>
    <w:rPr>
      <w:b/>
      <w:i w:val="0"/>
      <w:iCs w:val="0"/>
      <w:color w:val="4F81BD"/>
      <w:sz w:val="24"/>
      <w:szCs w:val="20"/>
      <w:lang w:bidi="en-US"/>
    </w:rPr>
  </w:style>
  <w:style w:type="paragraph" w:styleId="af7">
    <w:name w:val="header"/>
    <w:basedOn w:val="a"/>
    <w:link w:val="af8"/>
    <w:uiPriority w:val="99"/>
    <w:unhideWhenUsed/>
    <w:rsid w:val="009F31B0"/>
    <w:pPr>
      <w:tabs>
        <w:tab w:val="center" w:pos="4680"/>
        <w:tab w:val="right" w:pos="9360"/>
      </w:tabs>
    </w:pPr>
  </w:style>
  <w:style w:type="character" w:customStyle="1" w:styleId="af8">
    <w:name w:val="Горен колонтитул Знак"/>
    <w:link w:val="af7"/>
    <w:uiPriority w:val="99"/>
    <w:rsid w:val="009F31B0"/>
    <w:rPr>
      <w:lang w:bidi="en-US"/>
    </w:rPr>
  </w:style>
  <w:style w:type="paragraph" w:styleId="af9">
    <w:name w:val="footer"/>
    <w:basedOn w:val="a"/>
    <w:link w:val="afa"/>
    <w:uiPriority w:val="99"/>
    <w:unhideWhenUsed/>
    <w:rsid w:val="009F31B0"/>
    <w:pPr>
      <w:tabs>
        <w:tab w:val="center" w:pos="4680"/>
        <w:tab w:val="right" w:pos="9360"/>
      </w:tabs>
    </w:pPr>
  </w:style>
  <w:style w:type="character" w:customStyle="1" w:styleId="afa">
    <w:name w:val="Долен колонтитул Знак"/>
    <w:link w:val="af9"/>
    <w:uiPriority w:val="99"/>
    <w:rsid w:val="009F31B0"/>
    <w:rPr>
      <w:lang w:bidi="en-US"/>
    </w:rPr>
  </w:style>
  <w:style w:type="paragraph" w:styleId="afb">
    <w:name w:val="Balloon Text"/>
    <w:basedOn w:val="a"/>
    <w:link w:val="afc"/>
    <w:uiPriority w:val="99"/>
    <w:semiHidden/>
    <w:unhideWhenUsed/>
    <w:rsid w:val="004A648E"/>
    <w:rPr>
      <w:rFonts w:ascii="Tahoma" w:hAnsi="Tahoma" w:cs="Tahoma"/>
      <w:sz w:val="16"/>
      <w:szCs w:val="16"/>
    </w:rPr>
  </w:style>
  <w:style w:type="character" w:customStyle="1" w:styleId="afc">
    <w:name w:val="Изнесен текст Знак"/>
    <w:link w:val="afb"/>
    <w:uiPriority w:val="99"/>
    <w:semiHidden/>
    <w:rsid w:val="004A648E"/>
    <w:rPr>
      <w:rFonts w:ascii="Tahoma" w:hAnsi="Tahoma" w:cs="Tahoma"/>
      <w:sz w:val="16"/>
      <w:szCs w:val="16"/>
      <w:lang w:bidi="en-US"/>
    </w:rPr>
  </w:style>
  <w:style w:type="paragraph" w:styleId="afd">
    <w:name w:val="Normal (Web)"/>
    <w:basedOn w:val="a"/>
    <w:uiPriority w:val="99"/>
    <w:semiHidden/>
    <w:unhideWhenUsed/>
    <w:rsid w:val="000E1417"/>
    <w:pPr>
      <w:spacing w:before="100" w:beforeAutospacing="1" w:after="100" w:afterAutospacing="1"/>
    </w:pPr>
    <w:rPr>
      <w:szCs w:val="24"/>
      <w:lang w:bidi="ar-SA"/>
    </w:rPr>
  </w:style>
  <w:style w:type="paragraph" w:customStyle="1" w:styleId="PGBullet">
    <w:name w:val="PG Bullet"/>
    <w:basedOn w:val="a"/>
    <w:rsid w:val="008E4687"/>
    <w:pPr>
      <w:numPr>
        <w:numId w:val="18"/>
      </w:numPr>
      <w:tabs>
        <w:tab w:val="left" w:pos="3240"/>
      </w:tabs>
      <w:overflowPunct w:val="0"/>
      <w:autoSpaceDE w:val="0"/>
      <w:autoSpaceDN w:val="0"/>
      <w:adjustRightInd w:val="0"/>
      <w:spacing w:after="120"/>
      <w:textAlignment w:val="baseline"/>
    </w:pPr>
    <w:rPr>
      <w:lang w:bidi="ar-SA"/>
    </w:rPr>
  </w:style>
  <w:style w:type="paragraph" w:customStyle="1" w:styleId="GLtextDGE">
    <w:name w:val="GL text_DGE"/>
    <w:basedOn w:val="a"/>
    <w:link w:val="GLtextDGEChar"/>
    <w:qFormat/>
    <w:rsid w:val="00F1458F"/>
    <w:pPr>
      <w:ind w:left="2880"/>
    </w:pPr>
  </w:style>
  <w:style w:type="character" w:customStyle="1" w:styleId="GLtextDGEChar">
    <w:name w:val="GL text_DGE Char"/>
    <w:link w:val="GLtextDGE"/>
    <w:rsid w:val="00F1458F"/>
    <w:rPr>
      <w:sz w:val="24"/>
      <w:lang w:bidi="en-US"/>
    </w:rPr>
  </w:style>
  <w:style w:type="paragraph" w:customStyle="1" w:styleId="PGText">
    <w:name w:val="PG Text"/>
    <w:basedOn w:val="a"/>
    <w:rsid w:val="00216094"/>
    <w:pPr>
      <w:overflowPunct w:val="0"/>
      <w:autoSpaceDE w:val="0"/>
      <w:autoSpaceDN w:val="0"/>
      <w:adjustRightInd w:val="0"/>
      <w:spacing w:after="240"/>
      <w:ind w:left="2880"/>
      <w:textAlignment w:val="baseline"/>
    </w:pPr>
    <w:rPr>
      <w:lang w:bidi="ar-SA"/>
    </w:rPr>
  </w:style>
  <w:style w:type="character" w:styleId="afe">
    <w:name w:val="annotation reference"/>
    <w:basedOn w:val="a0"/>
    <w:uiPriority w:val="99"/>
    <w:semiHidden/>
    <w:unhideWhenUsed/>
    <w:rsid w:val="00C03972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C03972"/>
    <w:rPr>
      <w:sz w:val="20"/>
    </w:rPr>
  </w:style>
  <w:style w:type="character" w:customStyle="1" w:styleId="aff0">
    <w:name w:val="Текст на коментар Знак"/>
    <w:basedOn w:val="a0"/>
    <w:link w:val="aff"/>
    <w:uiPriority w:val="99"/>
    <w:rsid w:val="00C03972"/>
    <w:rPr>
      <w:lang w:bidi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3972"/>
    <w:rPr>
      <w:b/>
      <w:bCs/>
    </w:rPr>
  </w:style>
  <w:style w:type="character" w:customStyle="1" w:styleId="aff2">
    <w:name w:val="Предмет на коментар Знак"/>
    <w:basedOn w:val="aff0"/>
    <w:link w:val="aff1"/>
    <w:uiPriority w:val="99"/>
    <w:semiHidden/>
    <w:rsid w:val="00C03972"/>
    <w:rPr>
      <w:b/>
      <w:bCs/>
      <w:lang w:bidi="en-US"/>
    </w:rPr>
  </w:style>
  <w:style w:type="paragraph" w:customStyle="1" w:styleId="InstructortextFDI">
    <w:name w:val="Instructor text_FDI"/>
    <w:basedOn w:val="a"/>
    <w:link w:val="InstructortextFDIChar"/>
    <w:qFormat/>
    <w:rsid w:val="002C17C0"/>
    <w:pPr>
      <w:ind w:left="2160"/>
    </w:pPr>
  </w:style>
  <w:style w:type="character" w:customStyle="1" w:styleId="InstructortextFDIChar">
    <w:name w:val="Instructor text_FDI Char"/>
    <w:link w:val="InstructortextFDI"/>
    <w:rsid w:val="002C17C0"/>
    <w:rPr>
      <w:sz w:val="24"/>
      <w:lang w:bidi="en-US"/>
    </w:rPr>
  </w:style>
  <w:style w:type="table" w:styleId="aff3">
    <w:name w:val="Table Grid"/>
    <w:basedOn w:val="a1"/>
    <w:uiPriority w:val="59"/>
    <w:rsid w:val="0044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basedOn w:val="a0"/>
    <w:uiPriority w:val="99"/>
    <w:unhideWhenUsed/>
    <w:rsid w:val="00F5410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4108"/>
    <w:rPr>
      <w:color w:val="605E5C"/>
      <w:shd w:val="clear" w:color="auto" w:fill="E1DFDD"/>
    </w:rPr>
  </w:style>
  <w:style w:type="paragraph" w:styleId="aff5">
    <w:name w:val="Revision"/>
    <w:hidden/>
    <w:uiPriority w:val="99"/>
    <w:semiHidden/>
    <w:rsid w:val="00463393"/>
    <w:rPr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onsclubs.org/en/resources-for-members/social-med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9F55-027D-4171-AC0F-700373AF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1081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Lions Clubs International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Klaban</dc:creator>
  <cp:keywords>, docId:CCB71874BADD4F408CF3998609D5E390</cp:keywords>
  <cp:lastModifiedBy>Aneliya Kaneva</cp:lastModifiedBy>
  <cp:revision>3</cp:revision>
  <cp:lastPrinted>2011-11-22T21:31:00Z</cp:lastPrinted>
  <dcterms:created xsi:type="dcterms:W3CDTF">2025-08-26T09:11:00Z</dcterms:created>
  <dcterms:modified xsi:type="dcterms:W3CDTF">2025-10-02T12:06:00Z</dcterms:modified>
</cp:coreProperties>
</file>